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1208" w14:textId="77777777" w:rsidR="00021E51" w:rsidRPr="0035793F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просвещения</w:t>
      </w:r>
    </w:p>
    <w:p w14:paraId="23388FC7" w14:textId="77777777" w:rsidR="00021E51" w:rsidRPr="0035793F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</w:p>
    <w:p w14:paraId="4BF09B16" w14:textId="77777777" w:rsidR="00021E51" w:rsidRPr="0035793F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ФГБОУ ВО</w:t>
      </w:r>
    </w:p>
    <w:p w14:paraId="687A7401" w14:textId="77777777" w:rsidR="00021E51" w:rsidRPr="0035793F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«Ярославский государственный педагогический</w:t>
      </w:r>
    </w:p>
    <w:p w14:paraId="3CC14279" w14:textId="77777777" w:rsidR="00021E51" w:rsidRPr="0035793F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 им. К.Д. Ушинского»</w:t>
      </w:r>
    </w:p>
    <w:p w14:paraId="5D1FFC50" w14:textId="77777777" w:rsidR="00021E51" w:rsidRPr="0035793F" w:rsidRDefault="00021E51" w:rsidP="00021E51">
      <w:pPr>
        <w:pBdr>
          <w:bottom w:val="single" w:sz="12" w:space="1" w:color="auto"/>
        </w:pBd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79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ИНСТИТУТ ПЕДАГОГИКИ И ПСИХОЛОГИИ</w:t>
      </w:r>
    </w:p>
    <w:p w14:paraId="2F1F7988" w14:textId="77777777" w:rsidR="00021E51" w:rsidRPr="0035793F" w:rsidRDefault="00021E51" w:rsidP="00021E51">
      <w:pPr>
        <w:pBdr>
          <w:bottom w:val="single" w:sz="12" w:space="1" w:color="auto"/>
        </w:pBd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79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ФАКУЛЬТЕТ СОЦИАЛЬНОГО УПРАВЛЕНИЯ</w:t>
      </w:r>
    </w:p>
    <w:p w14:paraId="65862288" w14:textId="77777777" w:rsidR="00021E51" w:rsidRPr="0035793F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150000, Ярославль, </w:t>
      </w:r>
      <w:proofErr w:type="spellStart"/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Которосльная</w:t>
      </w:r>
      <w:proofErr w:type="spellEnd"/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набережная, 44</w:t>
      </w:r>
    </w:p>
    <w:p w14:paraId="65E7AA39" w14:textId="77777777" w:rsidR="00021E51" w:rsidRPr="0035793F" w:rsidRDefault="00021E51" w:rsidP="00021E51">
      <w:pPr>
        <w:tabs>
          <w:tab w:val="left" w:pos="284"/>
          <w:tab w:val="left" w:pos="709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579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тел./факс </w:t>
      </w:r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 (4852) 30-55-62</w:t>
      </w:r>
      <w:r w:rsidRPr="003579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3579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</w:t>
      </w:r>
      <w:r w:rsidRPr="003579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3579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mail</w:t>
      </w:r>
      <w:r w:rsidRPr="003579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val="en-US" w:eastAsia="ru-RU"/>
        </w:rPr>
        <w:t> </w:t>
      </w:r>
      <w:hyperlink r:id="rId7" w:history="1">
        <w:r w:rsidRPr="0035793F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ipp</w:t>
        </w:r>
        <w:r w:rsidRPr="0035793F">
          <w:rPr>
            <w:rStyle w:val="a4"/>
            <w:rFonts w:ascii="Times New Roman" w:eastAsia="Calibri" w:hAnsi="Times New Roman" w:cs="Times New Roman"/>
            <w:sz w:val="24"/>
            <w:szCs w:val="24"/>
          </w:rPr>
          <w:t>@</w:t>
        </w:r>
        <w:r w:rsidRPr="0035793F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yspu</w:t>
        </w:r>
        <w:r w:rsidRPr="0035793F"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 w:rsidRPr="0035793F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org</w:t>
        </w:r>
      </w:hyperlink>
    </w:p>
    <w:p w14:paraId="037A3F5A" w14:textId="0A7CCC6E" w:rsidR="00021E51" w:rsidRPr="0035793F" w:rsidRDefault="00021E51" w:rsidP="00021E51">
      <w:pPr>
        <w:tabs>
          <w:tab w:val="left" w:pos="284"/>
          <w:tab w:val="left" w:pos="709"/>
        </w:tabs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79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   №</w:t>
      </w:r>
      <w:r w:rsidR="00777C83" w:rsidRPr="003579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</w:p>
    <w:p w14:paraId="43F23B00" w14:textId="6697D892" w:rsidR="006C71B2" w:rsidRPr="0035793F" w:rsidRDefault="00777C83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9422F5" w:rsidRPr="0035793F">
        <w:rPr>
          <w:rFonts w:ascii="Times New Roman" w:hAnsi="Times New Roman" w:cs="Times New Roman"/>
          <w:sz w:val="24"/>
          <w:szCs w:val="24"/>
        </w:rPr>
        <w:t>.</w:t>
      </w:r>
      <w:r w:rsidRPr="0035793F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="006C71B2" w:rsidRPr="0035793F">
        <w:rPr>
          <w:rFonts w:ascii="Times New Roman" w:hAnsi="Times New Roman" w:cs="Times New Roman"/>
          <w:sz w:val="24"/>
          <w:szCs w:val="24"/>
        </w:rPr>
        <w:t>.202</w:t>
      </w:r>
      <w:r w:rsidRPr="0035793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C71B2" w:rsidRPr="0035793F">
        <w:rPr>
          <w:rFonts w:ascii="Times New Roman" w:hAnsi="Times New Roman" w:cs="Times New Roman"/>
          <w:sz w:val="24"/>
          <w:szCs w:val="24"/>
        </w:rPr>
        <w:t xml:space="preserve"> </w:t>
      </w:r>
      <w:r w:rsidR="00021E51" w:rsidRPr="0035793F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03DD0FBA" w14:textId="0C5214BC" w:rsidR="00021E51" w:rsidRPr="0035793F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Ярославль </w:t>
      </w:r>
    </w:p>
    <w:p w14:paraId="52B1169B" w14:textId="77777777" w:rsidR="00021E51" w:rsidRPr="0035793F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заседания Ученого совета ИПП</w:t>
      </w:r>
    </w:p>
    <w:p w14:paraId="6EBD0F73" w14:textId="77777777" w:rsidR="00021E51" w:rsidRPr="0035793F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Председатель: И.Ю. Тарханова, директор ИПП</w:t>
      </w:r>
    </w:p>
    <w:p w14:paraId="66069221" w14:textId="01F74775" w:rsidR="00021E51" w:rsidRPr="0035793F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="009422F5" w:rsidRPr="0035793F">
        <w:rPr>
          <w:rFonts w:ascii="Times New Roman" w:hAnsi="Times New Roman" w:cs="Times New Roman"/>
          <w:sz w:val="24"/>
          <w:szCs w:val="24"/>
        </w:rPr>
        <w:t>Щелкунова</w:t>
      </w:r>
      <w:proofErr w:type="spellEnd"/>
      <w:r w:rsidR="009422F5" w:rsidRPr="0035793F">
        <w:rPr>
          <w:rFonts w:ascii="Times New Roman" w:hAnsi="Times New Roman" w:cs="Times New Roman"/>
          <w:sz w:val="24"/>
          <w:szCs w:val="24"/>
        </w:rPr>
        <w:t xml:space="preserve"> Л.А.</w:t>
      </w:r>
    </w:p>
    <w:p w14:paraId="2520F6CC" w14:textId="77777777" w:rsidR="00021E51" w:rsidRPr="0035793F" w:rsidRDefault="00021E51" w:rsidP="00021E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Присутствовали члены Совета:</w:t>
      </w:r>
    </w:p>
    <w:p w14:paraId="2F759825" w14:textId="77777777" w:rsidR="00777C83" w:rsidRPr="0035793F" w:rsidRDefault="00777C83" w:rsidP="00777C83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Тарханова И.Ю.</w:t>
      </w:r>
    </w:p>
    <w:p w14:paraId="4D5A9DF4" w14:textId="77777777" w:rsidR="00777C83" w:rsidRPr="0035793F" w:rsidRDefault="00777C83" w:rsidP="00777C83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Белкина В.В.</w:t>
      </w:r>
    </w:p>
    <w:p w14:paraId="286A83AA" w14:textId="77777777" w:rsidR="00777C83" w:rsidRPr="0035793F" w:rsidRDefault="00777C83" w:rsidP="00777C83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793F">
        <w:rPr>
          <w:rFonts w:ascii="Times New Roman" w:hAnsi="Times New Roman" w:cs="Times New Roman"/>
          <w:sz w:val="24"/>
          <w:szCs w:val="24"/>
        </w:rPr>
        <w:t>Гурьянчик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 xml:space="preserve"> В.Н.</w:t>
      </w:r>
    </w:p>
    <w:p w14:paraId="1949EB6C" w14:textId="77777777" w:rsidR="00777C83" w:rsidRPr="0035793F" w:rsidRDefault="00777C83" w:rsidP="00777C83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Зеленова Д.А.</w:t>
      </w:r>
    </w:p>
    <w:p w14:paraId="43D95FD5" w14:textId="77777777" w:rsidR="00777C83" w:rsidRPr="0035793F" w:rsidRDefault="00777C83" w:rsidP="00777C83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Тишко А.Б.</w:t>
      </w:r>
    </w:p>
    <w:p w14:paraId="053E40CE" w14:textId="77777777" w:rsidR="00777C83" w:rsidRPr="0035793F" w:rsidRDefault="00777C83" w:rsidP="00777C83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793F">
        <w:rPr>
          <w:rFonts w:ascii="Times New Roman" w:hAnsi="Times New Roman" w:cs="Times New Roman"/>
          <w:sz w:val="24"/>
          <w:szCs w:val="24"/>
        </w:rPr>
        <w:t>Цирульникова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 xml:space="preserve"> Е.А.</w:t>
      </w:r>
    </w:p>
    <w:p w14:paraId="4048CAD2" w14:textId="77777777" w:rsidR="00777C83" w:rsidRPr="0035793F" w:rsidRDefault="00777C83" w:rsidP="00777C83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Румянцева Н.В.</w:t>
      </w:r>
    </w:p>
    <w:p w14:paraId="4399A5AB" w14:textId="77777777" w:rsidR="00777C83" w:rsidRPr="0035793F" w:rsidRDefault="00777C83" w:rsidP="00777C83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793F">
        <w:rPr>
          <w:rFonts w:ascii="Times New Roman" w:hAnsi="Times New Roman" w:cs="Times New Roman"/>
          <w:sz w:val="24"/>
          <w:szCs w:val="24"/>
        </w:rPr>
        <w:t>Попикова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 xml:space="preserve"> Е.А.</w:t>
      </w:r>
    </w:p>
    <w:p w14:paraId="7875609E" w14:textId="77777777" w:rsidR="00777C83" w:rsidRPr="0035793F" w:rsidRDefault="00777C83" w:rsidP="00777C83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Артемьева Л.Н.</w:t>
      </w:r>
    </w:p>
    <w:p w14:paraId="4A0882E3" w14:textId="77777777" w:rsidR="00777C83" w:rsidRPr="0035793F" w:rsidRDefault="00777C83" w:rsidP="00777C83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793F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 xml:space="preserve"> Л.В.</w:t>
      </w:r>
    </w:p>
    <w:p w14:paraId="4392111C" w14:textId="77777777" w:rsidR="00777C83" w:rsidRPr="0035793F" w:rsidRDefault="00777C83" w:rsidP="00777C83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793F">
        <w:rPr>
          <w:rFonts w:ascii="Times New Roman" w:hAnsi="Times New Roman" w:cs="Times New Roman"/>
          <w:sz w:val="24"/>
          <w:szCs w:val="24"/>
        </w:rPr>
        <w:t>Мазилов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 xml:space="preserve"> В.А.</w:t>
      </w:r>
    </w:p>
    <w:p w14:paraId="55A7466C" w14:textId="77777777" w:rsidR="00777C83" w:rsidRPr="0035793F" w:rsidRDefault="00777C83" w:rsidP="00777C83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Макеева Т.В.</w:t>
      </w:r>
    </w:p>
    <w:p w14:paraId="0D45829E" w14:textId="77777777" w:rsidR="00777C83" w:rsidRPr="0035793F" w:rsidRDefault="00777C83" w:rsidP="00777C83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793F">
        <w:rPr>
          <w:rFonts w:ascii="Times New Roman" w:hAnsi="Times New Roman" w:cs="Times New Roman"/>
          <w:sz w:val="24"/>
          <w:szCs w:val="24"/>
        </w:rPr>
        <w:lastRenderedPageBreak/>
        <w:t>Нижегородцева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 xml:space="preserve"> Н.В.</w:t>
      </w:r>
    </w:p>
    <w:p w14:paraId="3EB091A9" w14:textId="77777777" w:rsidR="00777C83" w:rsidRPr="0035793F" w:rsidRDefault="00777C83" w:rsidP="00777C83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Сиротина Т.А.</w:t>
      </w:r>
    </w:p>
    <w:p w14:paraId="16D0C4F5" w14:textId="77777777" w:rsidR="00777C83" w:rsidRPr="0035793F" w:rsidRDefault="00777C83" w:rsidP="00777C83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Пятунина В.М.</w:t>
      </w:r>
    </w:p>
    <w:p w14:paraId="10BE764D" w14:textId="6220A632" w:rsidR="00021E51" w:rsidRPr="0035793F" w:rsidRDefault="00777C83" w:rsidP="00777C83">
      <w:pPr>
        <w:pStyle w:val="a3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793F">
        <w:rPr>
          <w:rFonts w:ascii="Times New Roman" w:hAnsi="Times New Roman" w:cs="Times New Roman"/>
          <w:sz w:val="24"/>
          <w:szCs w:val="24"/>
        </w:rPr>
        <w:t>Цымбалюк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 xml:space="preserve"> А.Э.</w:t>
      </w:r>
    </w:p>
    <w:p w14:paraId="443DAA14" w14:textId="76AE694F" w:rsidR="008327C0" w:rsidRPr="0035793F" w:rsidRDefault="008327C0" w:rsidP="008327C0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5793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Повестка заседания Учёного совета:</w:t>
      </w:r>
    </w:p>
    <w:p w14:paraId="73A90F35" w14:textId="77777777" w:rsidR="00777C83" w:rsidRPr="0028099C" w:rsidRDefault="00777C83" w:rsidP="00777C83">
      <w:pPr>
        <w:pStyle w:val="ac"/>
        <w:numPr>
          <w:ilvl w:val="0"/>
          <w:numId w:val="40"/>
        </w:numPr>
        <w:ind w:left="0" w:firstLine="26"/>
        <w:jc w:val="both"/>
        <w:rPr>
          <w:rFonts w:ascii="Times New Roman" w:hAnsi="Times New Roman"/>
          <w:sz w:val="24"/>
          <w:szCs w:val="24"/>
        </w:rPr>
      </w:pPr>
      <w:r w:rsidRPr="0028099C">
        <w:rPr>
          <w:rFonts w:ascii="Times New Roman" w:hAnsi="Times New Roman"/>
          <w:sz w:val="24"/>
          <w:szCs w:val="24"/>
        </w:rPr>
        <w:t xml:space="preserve">Итоги научно-исследовательской работы кафедр ФСУ ИПП (В.Н. </w:t>
      </w:r>
      <w:proofErr w:type="spellStart"/>
      <w:r w:rsidRPr="0028099C">
        <w:rPr>
          <w:rFonts w:ascii="Times New Roman" w:hAnsi="Times New Roman"/>
          <w:sz w:val="24"/>
          <w:szCs w:val="24"/>
        </w:rPr>
        <w:t>Гурьянчик</w:t>
      </w:r>
      <w:proofErr w:type="spellEnd"/>
      <w:r w:rsidRPr="0028099C">
        <w:rPr>
          <w:rFonts w:ascii="Times New Roman" w:hAnsi="Times New Roman"/>
          <w:sz w:val="24"/>
          <w:szCs w:val="24"/>
        </w:rPr>
        <w:t>)</w:t>
      </w:r>
    </w:p>
    <w:p w14:paraId="37B95C37" w14:textId="77777777" w:rsidR="00777C83" w:rsidRPr="0028099C" w:rsidRDefault="00777C83" w:rsidP="00777C83">
      <w:pPr>
        <w:pStyle w:val="ac"/>
        <w:numPr>
          <w:ilvl w:val="0"/>
          <w:numId w:val="40"/>
        </w:numPr>
        <w:ind w:left="0" w:firstLine="26"/>
        <w:jc w:val="both"/>
        <w:rPr>
          <w:rFonts w:ascii="Times New Roman" w:hAnsi="Times New Roman"/>
          <w:sz w:val="24"/>
          <w:szCs w:val="24"/>
        </w:rPr>
      </w:pPr>
      <w:r w:rsidRPr="0028099C">
        <w:rPr>
          <w:rFonts w:ascii="Times New Roman" w:hAnsi="Times New Roman"/>
          <w:sz w:val="24"/>
          <w:szCs w:val="24"/>
        </w:rPr>
        <w:t xml:space="preserve">Итоги научно-исследовательской работы студентов ФСУ ИПП (Е.А. </w:t>
      </w:r>
      <w:proofErr w:type="spellStart"/>
      <w:r w:rsidRPr="0028099C">
        <w:rPr>
          <w:rFonts w:ascii="Times New Roman" w:hAnsi="Times New Roman"/>
          <w:sz w:val="24"/>
          <w:szCs w:val="24"/>
        </w:rPr>
        <w:t>Цирульникова</w:t>
      </w:r>
      <w:proofErr w:type="spellEnd"/>
      <w:r w:rsidRPr="0028099C">
        <w:rPr>
          <w:rFonts w:ascii="Times New Roman" w:hAnsi="Times New Roman"/>
          <w:sz w:val="24"/>
          <w:szCs w:val="24"/>
        </w:rPr>
        <w:t>)</w:t>
      </w:r>
    </w:p>
    <w:p w14:paraId="5D137C7A" w14:textId="77777777" w:rsidR="00777C83" w:rsidRPr="0028099C" w:rsidRDefault="00777C83" w:rsidP="00777C83">
      <w:pPr>
        <w:pStyle w:val="ac"/>
        <w:numPr>
          <w:ilvl w:val="0"/>
          <w:numId w:val="40"/>
        </w:numPr>
        <w:ind w:left="0" w:firstLine="26"/>
        <w:jc w:val="both"/>
        <w:rPr>
          <w:rFonts w:ascii="Times New Roman" w:hAnsi="Times New Roman"/>
          <w:sz w:val="24"/>
          <w:szCs w:val="24"/>
        </w:rPr>
      </w:pPr>
      <w:r w:rsidRPr="0028099C">
        <w:rPr>
          <w:rFonts w:ascii="Times New Roman" w:hAnsi="Times New Roman"/>
          <w:sz w:val="24"/>
          <w:szCs w:val="24"/>
        </w:rPr>
        <w:t xml:space="preserve">Проблемы организации научно-исследовательской работы на кафедре общей и социальной психологии (В.А. </w:t>
      </w:r>
      <w:proofErr w:type="spellStart"/>
      <w:r w:rsidRPr="0028099C">
        <w:rPr>
          <w:rFonts w:ascii="Times New Roman" w:hAnsi="Times New Roman"/>
          <w:sz w:val="24"/>
          <w:szCs w:val="24"/>
        </w:rPr>
        <w:t>Мазилов</w:t>
      </w:r>
      <w:proofErr w:type="spellEnd"/>
      <w:r w:rsidRPr="0028099C">
        <w:rPr>
          <w:rFonts w:ascii="Times New Roman" w:hAnsi="Times New Roman"/>
          <w:sz w:val="24"/>
          <w:szCs w:val="24"/>
        </w:rPr>
        <w:t>)</w:t>
      </w:r>
    </w:p>
    <w:p w14:paraId="4F9B2DA2" w14:textId="77777777" w:rsidR="00777C83" w:rsidRPr="0028099C" w:rsidRDefault="00777C83" w:rsidP="00777C83">
      <w:pPr>
        <w:pStyle w:val="ac"/>
        <w:numPr>
          <w:ilvl w:val="0"/>
          <w:numId w:val="40"/>
        </w:numPr>
        <w:ind w:left="0" w:firstLine="26"/>
        <w:jc w:val="both"/>
        <w:rPr>
          <w:rFonts w:ascii="Times New Roman" w:hAnsi="Times New Roman"/>
          <w:sz w:val="24"/>
          <w:szCs w:val="24"/>
        </w:rPr>
      </w:pPr>
      <w:r w:rsidRPr="0028099C">
        <w:rPr>
          <w:rFonts w:ascii="Times New Roman" w:hAnsi="Times New Roman"/>
          <w:sz w:val="24"/>
          <w:szCs w:val="24"/>
        </w:rPr>
        <w:t>Разное</w:t>
      </w:r>
    </w:p>
    <w:p w14:paraId="0F328D7A" w14:textId="77777777" w:rsidR="00777C83" w:rsidRPr="0035793F" w:rsidRDefault="00777C83" w:rsidP="00777C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E313507" w14:textId="77777777" w:rsidR="009422F5" w:rsidRPr="0035793F" w:rsidRDefault="009422F5" w:rsidP="009422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D19997" w14:textId="7E1C0B1B" w:rsidR="00777C83" w:rsidRPr="0035793F" w:rsidRDefault="00ED3BFE" w:rsidP="00777C83">
      <w:pPr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77C83" w:rsidRPr="0035793F">
        <w:rPr>
          <w:rFonts w:ascii="Times New Roman" w:hAnsi="Times New Roman" w:cs="Times New Roman"/>
          <w:b/>
          <w:sz w:val="24"/>
          <w:szCs w:val="24"/>
        </w:rPr>
        <w:t>Итоги научно-исследовательской работы кафедр ФСУ ИПП в 2024 году</w:t>
      </w:r>
    </w:p>
    <w:p w14:paraId="0E4B04A6" w14:textId="77777777" w:rsidR="00777C83" w:rsidRPr="0035793F" w:rsidRDefault="00777C83" w:rsidP="00777C83">
      <w:pPr>
        <w:shd w:val="clear" w:color="auto" w:fill="FFFFFF"/>
        <w:tabs>
          <w:tab w:val="left" w:pos="851"/>
        </w:tabs>
        <w:spacing w:line="250" w:lineRule="auto"/>
        <w:ind w:left="-142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Заслушав и обсудив доклад заместителя директора ИПП по научной работе В.Н. </w:t>
      </w:r>
      <w:proofErr w:type="spellStart"/>
      <w:r w:rsidRPr="0035793F">
        <w:rPr>
          <w:rFonts w:ascii="Times New Roman" w:hAnsi="Times New Roman" w:cs="Times New Roman"/>
          <w:spacing w:val="-2"/>
          <w:sz w:val="24"/>
          <w:szCs w:val="24"/>
        </w:rPr>
        <w:t>Гурьянчика</w:t>
      </w:r>
      <w:proofErr w:type="spellEnd"/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, Ученый совет отмечает, что научно-исследовательская деятельность осуществляется в соответствии с программой развития Университета и Института. </w:t>
      </w:r>
    </w:p>
    <w:p w14:paraId="6EFE01C9" w14:textId="77777777" w:rsidR="00777C83" w:rsidRPr="0035793F" w:rsidRDefault="00777C83" w:rsidP="00777C83">
      <w:pPr>
        <w:shd w:val="clear" w:color="auto" w:fill="FFFFFF"/>
        <w:tabs>
          <w:tab w:val="left" w:pos="851"/>
        </w:tabs>
        <w:spacing w:line="250" w:lineRule="auto"/>
        <w:ind w:left="-142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5793F">
        <w:rPr>
          <w:rFonts w:ascii="Times New Roman" w:hAnsi="Times New Roman" w:cs="Times New Roman"/>
          <w:spacing w:val="-2"/>
          <w:sz w:val="24"/>
          <w:szCs w:val="24"/>
        </w:rPr>
        <w:t>Объем финансирования НИР в 2024 году составил 28,11 млн. руб. Научно-исследовательские проекты, реализованные в отчетном году, за счет бюджетного и внебюджетного финансирования:</w:t>
      </w:r>
    </w:p>
    <w:p w14:paraId="21975FAD" w14:textId="77777777" w:rsidR="00777C83" w:rsidRPr="0035793F" w:rsidRDefault="00777C83" w:rsidP="00777C83">
      <w:pPr>
        <w:shd w:val="clear" w:color="auto" w:fill="FFFFFF"/>
        <w:tabs>
          <w:tab w:val="left" w:pos="851"/>
        </w:tabs>
        <w:spacing w:line="250" w:lineRule="auto"/>
        <w:ind w:left="-142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5793F">
        <w:rPr>
          <w:rFonts w:ascii="Times New Roman" w:hAnsi="Times New Roman" w:cs="Times New Roman"/>
          <w:spacing w:val="-2"/>
          <w:sz w:val="24"/>
          <w:szCs w:val="24"/>
        </w:rPr>
        <w:t>- 6 проектов в рамках государственного задания Министерства просвещения РФ общим объемом 19,61 млн. руб. (</w:t>
      </w:r>
      <w:proofErr w:type="spellStart"/>
      <w:r w:rsidRPr="0035793F">
        <w:rPr>
          <w:rFonts w:ascii="Times New Roman" w:hAnsi="Times New Roman" w:cs="Times New Roman"/>
          <w:spacing w:val="-2"/>
          <w:sz w:val="24"/>
          <w:szCs w:val="24"/>
        </w:rPr>
        <w:t>Н.р</w:t>
      </w:r>
      <w:proofErr w:type="spellEnd"/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.: проф. Л.В. </w:t>
      </w:r>
      <w:proofErr w:type="spellStart"/>
      <w:r w:rsidRPr="0035793F">
        <w:rPr>
          <w:rFonts w:ascii="Times New Roman" w:hAnsi="Times New Roman" w:cs="Times New Roman"/>
          <w:spacing w:val="-2"/>
          <w:sz w:val="24"/>
          <w:szCs w:val="24"/>
        </w:rPr>
        <w:t>Байбородова</w:t>
      </w:r>
      <w:proofErr w:type="spellEnd"/>
      <w:r w:rsidRPr="0035793F">
        <w:rPr>
          <w:rFonts w:ascii="Times New Roman" w:hAnsi="Times New Roman" w:cs="Times New Roman"/>
          <w:spacing w:val="-2"/>
          <w:sz w:val="24"/>
          <w:szCs w:val="24"/>
        </w:rPr>
        <w:t>, проф. И.Ю. Тарханова, проф. В.В. Белкина, проф. А.В. Золотарева);</w:t>
      </w:r>
      <w:bookmarkStart w:id="0" w:name="_GoBack"/>
      <w:bookmarkEnd w:id="0"/>
    </w:p>
    <w:p w14:paraId="473E39CD" w14:textId="77777777" w:rsidR="00777C83" w:rsidRPr="0035793F" w:rsidRDefault="00777C83" w:rsidP="00777C83">
      <w:pPr>
        <w:shd w:val="clear" w:color="auto" w:fill="FFFFFF"/>
        <w:tabs>
          <w:tab w:val="left" w:pos="851"/>
        </w:tabs>
        <w:spacing w:line="250" w:lineRule="auto"/>
        <w:ind w:left="-142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5793F">
        <w:rPr>
          <w:rFonts w:ascii="Times New Roman" w:hAnsi="Times New Roman" w:cs="Times New Roman"/>
          <w:spacing w:val="-2"/>
          <w:sz w:val="24"/>
          <w:szCs w:val="24"/>
        </w:rPr>
        <w:t>- 2 гранта Российского научного фонда общим объемом 8,5 млн. руб. (</w:t>
      </w:r>
      <w:proofErr w:type="spellStart"/>
      <w:r w:rsidRPr="0035793F">
        <w:rPr>
          <w:rFonts w:ascii="Times New Roman" w:hAnsi="Times New Roman" w:cs="Times New Roman"/>
          <w:spacing w:val="-2"/>
          <w:sz w:val="24"/>
          <w:szCs w:val="24"/>
        </w:rPr>
        <w:t>Н.р</w:t>
      </w:r>
      <w:proofErr w:type="spellEnd"/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.: проф. В.А. </w:t>
      </w:r>
      <w:proofErr w:type="spellStart"/>
      <w:r w:rsidRPr="0035793F">
        <w:rPr>
          <w:rFonts w:ascii="Times New Roman" w:hAnsi="Times New Roman" w:cs="Times New Roman"/>
          <w:spacing w:val="-2"/>
          <w:sz w:val="24"/>
          <w:szCs w:val="24"/>
        </w:rPr>
        <w:t>Мазилов</w:t>
      </w:r>
      <w:proofErr w:type="spellEnd"/>
      <w:r w:rsidRPr="0035793F">
        <w:rPr>
          <w:rFonts w:ascii="Times New Roman" w:hAnsi="Times New Roman" w:cs="Times New Roman"/>
          <w:spacing w:val="-2"/>
          <w:sz w:val="24"/>
          <w:szCs w:val="24"/>
        </w:rPr>
        <w:t>, доц. Ю.Н. Слепко).</w:t>
      </w:r>
    </w:p>
    <w:p w14:paraId="393C5207" w14:textId="77777777" w:rsidR="00777C83" w:rsidRPr="0035793F" w:rsidRDefault="00777C83" w:rsidP="00777C83">
      <w:pPr>
        <w:shd w:val="clear" w:color="auto" w:fill="FFFFFF"/>
        <w:tabs>
          <w:tab w:val="left" w:pos="851"/>
        </w:tabs>
        <w:spacing w:line="250" w:lineRule="auto"/>
        <w:ind w:left="-142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5793F">
        <w:rPr>
          <w:rFonts w:ascii="Times New Roman" w:hAnsi="Times New Roman" w:cs="Times New Roman"/>
          <w:spacing w:val="-2"/>
          <w:sz w:val="24"/>
          <w:szCs w:val="24"/>
        </w:rPr>
        <w:t>В рамках выполнения данных проектов успешно функционировал научный центр РАО (руководитель – проф. И.Ю. Тарханова), координирующий работу 8 лабораторий по приоритетным направлениям научных исследований. Межвузовский исследовательский центр «Новая дидактика» (руководитель – проф. И.Ю. Тарханова) совместно с ФУМО ВО «Образование и педагогические науки» в 2024 г. провел 7 всероссийских вебинаров, в которых приняли участие более 2000 ученых из 58 регионов РФ и 4 зарубежных стран.</w:t>
      </w:r>
    </w:p>
    <w:p w14:paraId="5A23A73D" w14:textId="77777777" w:rsidR="00777C83" w:rsidRPr="0035793F" w:rsidRDefault="00777C83" w:rsidP="00777C83">
      <w:pPr>
        <w:shd w:val="clear" w:color="auto" w:fill="FFFFFF"/>
        <w:tabs>
          <w:tab w:val="left" w:pos="851"/>
        </w:tabs>
        <w:spacing w:line="250" w:lineRule="auto"/>
        <w:ind w:left="-142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В целях развития кадрового потенциала продолжается работа диссертационных советов по научным специальностям </w:t>
      </w:r>
      <w:r w:rsidRPr="00357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5.8.1 </w:t>
      </w:r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Общая педагогика, история педагогики и образования </w:t>
      </w:r>
      <w:r w:rsidRPr="003579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5.8.7</w:t>
      </w:r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. Методология и технология профессионального образования (председатель диссертационного совета Л.В. </w:t>
      </w:r>
      <w:proofErr w:type="spellStart"/>
      <w:r w:rsidRPr="0035793F">
        <w:rPr>
          <w:rFonts w:ascii="Times New Roman" w:hAnsi="Times New Roman" w:cs="Times New Roman"/>
          <w:spacing w:val="-2"/>
          <w:sz w:val="24"/>
          <w:szCs w:val="24"/>
        </w:rPr>
        <w:t>Байбородова</w:t>
      </w:r>
      <w:proofErr w:type="spellEnd"/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); объединенного диссертационного совета </w:t>
      </w:r>
      <w:proofErr w:type="spellStart"/>
      <w:r w:rsidRPr="0035793F">
        <w:rPr>
          <w:rFonts w:ascii="Times New Roman" w:hAnsi="Times New Roman" w:cs="Times New Roman"/>
          <w:spacing w:val="-2"/>
          <w:sz w:val="24"/>
          <w:szCs w:val="24"/>
        </w:rPr>
        <w:t>ЯрГУ</w:t>
      </w:r>
      <w:proofErr w:type="spellEnd"/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 им. П.Г. Демидова, ЯГПУ им. К.Д. Ушинского по научным специальностям 5.3.3 - Психология труда, инженерная психология и эргономика, 5.3.4 - Социальная психология, 5.3.5 - Педагогическая психология (председатели диссертационного совета А.В. Карпов, Ю.П. </w:t>
      </w:r>
      <w:proofErr w:type="spellStart"/>
      <w:r w:rsidRPr="0035793F">
        <w:rPr>
          <w:rFonts w:ascii="Times New Roman" w:hAnsi="Times New Roman" w:cs="Times New Roman"/>
          <w:spacing w:val="-2"/>
          <w:sz w:val="24"/>
          <w:szCs w:val="24"/>
        </w:rPr>
        <w:t>Поваренков</w:t>
      </w:r>
      <w:proofErr w:type="spellEnd"/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); диссертационного совета по научной специальности 5.3.1 - </w:t>
      </w:r>
      <w:r w:rsidRPr="0035793F">
        <w:rPr>
          <w:rFonts w:ascii="Times New Roman" w:hAnsi="Times New Roman" w:cs="Times New Roman"/>
          <w:sz w:val="24"/>
          <w:szCs w:val="24"/>
        </w:rPr>
        <w:t>Общая психология, психология личности, история психологии</w:t>
      </w:r>
      <w:r w:rsidRPr="0035793F">
        <w:rPr>
          <w:rFonts w:ascii="Times New Roman" w:hAnsi="Times New Roman" w:cs="Times New Roman"/>
          <w:spacing w:val="-2"/>
          <w:sz w:val="24"/>
          <w:szCs w:val="24"/>
        </w:rPr>
        <w:t>. Под руководством преподавателей защищено 7 диссертаций (</w:t>
      </w:r>
      <w:proofErr w:type="spellStart"/>
      <w:r w:rsidRPr="0035793F">
        <w:rPr>
          <w:rFonts w:ascii="Times New Roman" w:hAnsi="Times New Roman" w:cs="Times New Roman"/>
          <w:spacing w:val="-2"/>
          <w:sz w:val="24"/>
          <w:szCs w:val="24"/>
        </w:rPr>
        <w:t>Н.р</w:t>
      </w:r>
      <w:proofErr w:type="spellEnd"/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. – проф. Л.В. </w:t>
      </w:r>
      <w:proofErr w:type="spellStart"/>
      <w:r w:rsidRPr="0035793F">
        <w:rPr>
          <w:rFonts w:ascii="Times New Roman" w:hAnsi="Times New Roman" w:cs="Times New Roman"/>
          <w:spacing w:val="-2"/>
          <w:sz w:val="24"/>
          <w:szCs w:val="24"/>
        </w:rPr>
        <w:t>Байбородова</w:t>
      </w:r>
      <w:proofErr w:type="spellEnd"/>
      <w:r w:rsidRPr="0035793F">
        <w:rPr>
          <w:rFonts w:ascii="Times New Roman" w:hAnsi="Times New Roman" w:cs="Times New Roman"/>
          <w:spacing w:val="-2"/>
          <w:sz w:val="24"/>
          <w:szCs w:val="24"/>
        </w:rPr>
        <w:t>, проф. И.Ю. Тарханова, проф. В.В. Белкина, проф. А.П. Чернявская, доц. Ю.Н. Слепко).</w:t>
      </w:r>
    </w:p>
    <w:p w14:paraId="24D3C10E" w14:textId="77777777" w:rsidR="00777C83" w:rsidRPr="0035793F" w:rsidRDefault="00777C83" w:rsidP="00777C83">
      <w:pPr>
        <w:shd w:val="clear" w:color="auto" w:fill="FFFFFF"/>
        <w:tabs>
          <w:tab w:val="left" w:pos="851"/>
        </w:tabs>
        <w:spacing w:line="250" w:lineRule="auto"/>
        <w:ind w:left="-142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5793F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Кафедрами института подготовлено 118 разделов и глав в монографиях, 20 учебников и учебных пособий, 342 статьи, в том числе 113 – в журналах из перечня ВАК и 14 – в журналах системы </w:t>
      </w:r>
      <w:r w:rsidRPr="0035793F">
        <w:rPr>
          <w:rFonts w:ascii="Times New Roman" w:hAnsi="Times New Roman" w:cs="Times New Roman"/>
          <w:spacing w:val="-2"/>
          <w:sz w:val="24"/>
          <w:szCs w:val="24"/>
          <w:lang w:val="en-US"/>
        </w:rPr>
        <w:t>Web</w:t>
      </w:r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793F">
        <w:rPr>
          <w:rFonts w:ascii="Times New Roman" w:hAnsi="Times New Roman" w:cs="Times New Roman"/>
          <w:spacing w:val="-2"/>
          <w:sz w:val="24"/>
          <w:szCs w:val="24"/>
          <w:lang w:val="en-US"/>
        </w:rPr>
        <w:t>of</w:t>
      </w:r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793F">
        <w:rPr>
          <w:rFonts w:ascii="Times New Roman" w:hAnsi="Times New Roman" w:cs="Times New Roman"/>
          <w:spacing w:val="-2"/>
          <w:sz w:val="24"/>
          <w:szCs w:val="24"/>
          <w:lang w:val="en-US"/>
        </w:rPr>
        <w:t>Science</w:t>
      </w:r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35793F">
        <w:rPr>
          <w:rFonts w:ascii="Times New Roman" w:hAnsi="Times New Roman" w:cs="Times New Roman"/>
          <w:spacing w:val="-2"/>
          <w:sz w:val="24"/>
          <w:szCs w:val="24"/>
          <w:lang w:val="en-US"/>
        </w:rPr>
        <w:t>Scopus</w:t>
      </w:r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, 3 – в журналах, входящих в ядро РИНЦ, </w:t>
      </w:r>
      <w:r w:rsidRPr="0035793F">
        <w:rPr>
          <w:rFonts w:ascii="Times New Roman" w:hAnsi="Times New Roman" w:cs="Times New Roman"/>
          <w:spacing w:val="-2"/>
          <w:sz w:val="24"/>
          <w:szCs w:val="24"/>
          <w:lang w:val="en-US"/>
        </w:rPr>
        <w:t>RSCI</w:t>
      </w:r>
      <w:r w:rsidRPr="0035793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AA1ED28" w14:textId="77777777" w:rsidR="00777C83" w:rsidRPr="0035793F" w:rsidRDefault="00777C83" w:rsidP="00777C83">
      <w:pPr>
        <w:shd w:val="clear" w:color="auto" w:fill="FFFFFF"/>
        <w:tabs>
          <w:tab w:val="left" w:pos="851"/>
        </w:tabs>
        <w:spacing w:line="250" w:lineRule="auto"/>
        <w:ind w:left="-142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5793F">
        <w:rPr>
          <w:rFonts w:ascii="Times New Roman" w:hAnsi="Times New Roman" w:cs="Times New Roman"/>
          <w:spacing w:val="-2"/>
          <w:sz w:val="24"/>
          <w:szCs w:val="24"/>
        </w:rPr>
        <w:t>В тоже время ученый совет отмечает в качестве проблем, требующих решения: необходимость усиления контроля со стороны заведующих кафедрами за выполнением индивидуальных и кафедральных планов научно-исследовательской работы; необходимость повышения публикационной активности педагогических работников из числа доцентов и профессоров.</w:t>
      </w:r>
    </w:p>
    <w:p w14:paraId="611404C6" w14:textId="77777777" w:rsidR="00777C83" w:rsidRPr="0035793F" w:rsidRDefault="00777C83" w:rsidP="00777C83">
      <w:pPr>
        <w:tabs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5793F">
        <w:rPr>
          <w:rFonts w:ascii="Times New Roman" w:hAnsi="Times New Roman" w:cs="Times New Roman"/>
          <w:b/>
          <w:sz w:val="24"/>
          <w:szCs w:val="24"/>
        </w:rPr>
        <w:t>Ученый совет решил:</w:t>
      </w:r>
    </w:p>
    <w:p w14:paraId="580819B0" w14:textId="77777777" w:rsidR="00777C83" w:rsidRPr="0035793F" w:rsidRDefault="00777C83" w:rsidP="00777C83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Считать тематический план НИР 2024 г., сформированный на основе технических заданий научных коллективов, контрактов с РНФ и другими организациями, выполненным.</w:t>
      </w:r>
    </w:p>
    <w:p w14:paraId="49CE5525" w14:textId="77777777" w:rsidR="00777C83" w:rsidRPr="0035793F" w:rsidRDefault="00777C83" w:rsidP="00777C83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Повысить в 2025 году контроль за выполнением плана НИР и результатов научной работы преподавателей кафедры в системе 1С Университет (НИОКР) (Отв. – В.Н. </w:t>
      </w:r>
      <w:proofErr w:type="spellStart"/>
      <w:r w:rsidRPr="0035793F">
        <w:rPr>
          <w:rFonts w:ascii="Times New Roman" w:hAnsi="Times New Roman" w:cs="Times New Roman"/>
          <w:sz w:val="24"/>
          <w:szCs w:val="24"/>
        </w:rPr>
        <w:t>Гурьянчик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>, заведующие кафедрами).</w:t>
      </w:r>
    </w:p>
    <w:p w14:paraId="0BA54EFA" w14:textId="77777777" w:rsidR="00777C83" w:rsidRPr="0035793F" w:rsidRDefault="00777C83" w:rsidP="00777C83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Рассмотреть возможность по повышению публикационной активности профессорско-преподавательского состава института в изданиях, входящих </w:t>
      </w:r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в системы </w:t>
      </w:r>
      <w:r w:rsidRPr="0035793F">
        <w:rPr>
          <w:rFonts w:ascii="Times New Roman" w:hAnsi="Times New Roman" w:cs="Times New Roman"/>
          <w:spacing w:val="-2"/>
          <w:sz w:val="24"/>
          <w:szCs w:val="24"/>
          <w:lang w:val="en-US"/>
        </w:rPr>
        <w:t>Web</w:t>
      </w:r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793F">
        <w:rPr>
          <w:rFonts w:ascii="Times New Roman" w:hAnsi="Times New Roman" w:cs="Times New Roman"/>
          <w:spacing w:val="-2"/>
          <w:sz w:val="24"/>
          <w:szCs w:val="24"/>
          <w:lang w:val="en-US"/>
        </w:rPr>
        <w:t>of</w:t>
      </w:r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793F">
        <w:rPr>
          <w:rFonts w:ascii="Times New Roman" w:hAnsi="Times New Roman" w:cs="Times New Roman"/>
          <w:spacing w:val="-2"/>
          <w:sz w:val="24"/>
          <w:szCs w:val="24"/>
          <w:lang w:val="en-US"/>
        </w:rPr>
        <w:t>Science</w:t>
      </w:r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35793F">
        <w:rPr>
          <w:rFonts w:ascii="Times New Roman" w:hAnsi="Times New Roman" w:cs="Times New Roman"/>
          <w:spacing w:val="-2"/>
          <w:sz w:val="24"/>
          <w:szCs w:val="24"/>
          <w:lang w:val="en-US"/>
        </w:rPr>
        <w:t>Scopus</w:t>
      </w:r>
      <w:r w:rsidRPr="0035793F">
        <w:rPr>
          <w:rFonts w:ascii="Times New Roman" w:hAnsi="Times New Roman" w:cs="Times New Roman"/>
          <w:sz w:val="24"/>
          <w:szCs w:val="24"/>
        </w:rPr>
        <w:t xml:space="preserve"> и ядро РИНЦ (Отв. – заведующие кафедрами).</w:t>
      </w:r>
    </w:p>
    <w:p w14:paraId="5FD37AD3" w14:textId="77777777" w:rsidR="00777C83" w:rsidRPr="0035793F" w:rsidRDefault="00777C83" w:rsidP="00777C83">
      <w:pPr>
        <w:widowControl w:val="0"/>
        <w:numPr>
          <w:ilvl w:val="0"/>
          <w:numId w:val="30"/>
        </w:numPr>
        <w:shd w:val="clear" w:color="auto" w:fill="FFFFFF"/>
        <w:tabs>
          <w:tab w:val="left" w:pos="355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Активизировать деятельность кафедр по повышению публикационной активности доцентов и профессоров (Отв. – заведующие кафедрами)</w:t>
      </w:r>
      <w:r w:rsidRPr="0035793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F1BDEB9" w14:textId="77777777" w:rsidR="00777C83" w:rsidRPr="0035793F" w:rsidRDefault="00777C83" w:rsidP="00777C83">
      <w:pPr>
        <w:widowControl w:val="0"/>
        <w:numPr>
          <w:ilvl w:val="0"/>
          <w:numId w:val="30"/>
        </w:numPr>
        <w:shd w:val="clear" w:color="auto" w:fill="FFFFFF"/>
        <w:tabs>
          <w:tab w:val="left" w:pos="355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pacing w:val="-2"/>
          <w:sz w:val="24"/>
          <w:szCs w:val="24"/>
        </w:rPr>
        <w:t>Завершить оформление кафедральных планов по НИР на платформе 1С Университет до 1 марта 2025 г. (Отв. – заведующие кафедрами).</w:t>
      </w:r>
    </w:p>
    <w:p w14:paraId="7B3C3286" w14:textId="77777777" w:rsidR="00777C83" w:rsidRPr="0035793F" w:rsidRDefault="00777C83" w:rsidP="00777C83">
      <w:pPr>
        <w:widowControl w:val="0"/>
        <w:numPr>
          <w:ilvl w:val="0"/>
          <w:numId w:val="30"/>
        </w:numPr>
        <w:shd w:val="clear" w:color="auto" w:fill="FFFFFF"/>
        <w:tabs>
          <w:tab w:val="left" w:pos="355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Контроль за исполнением данного решения возложить на директора ИПП И.Ю. Тарханову.</w:t>
      </w:r>
    </w:p>
    <w:p w14:paraId="646CB38E" w14:textId="77777777" w:rsidR="00FE4355" w:rsidRPr="0035793F" w:rsidRDefault="00FE4355" w:rsidP="00ED3BFE">
      <w:pPr>
        <w:pStyle w:val="ac"/>
        <w:ind w:left="26" w:firstLine="682"/>
        <w:jc w:val="both"/>
        <w:rPr>
          <w:rFonts w:ascii="Times New Roman" w:hAnsi="Times New Roman"/>
          <w:b/>
          <w:sz w:val="24"/>
          <w:szCs w:val="24"/>
        </w:rPr>
      </w:pPr>
    </w:p>
    <w:p w14:paraId="0AC19FF6" w14:textId="7C17FBBC" w:rsidR="00777C83" w:rsidRPr="0035793F" w:rsidRDefault="00C75641" w:rsidP="00777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5793F" w:rsidRPr="003579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C83" w:rsidRPr="0035793F">
        <w:rPr>
          <w:rFonts w:ascii="Times New Roman" w:hAnsi="Times New Roman" w:cs="Times New Roman"/>
          <w:b/>
          <w:sz w:val="24"/>
          <w:szCs w:val="24"/>
        </w:rPr>
        <w:t>Итоги научно-исследовательской работы студентов ФСУ</w:t>
      </w:r>
    </w:p>
    <w:p w14:paraId="51596FE6" w14:textId="3BBB6CB7" w:rsidR="00E01BBA" w:rsidRPr="0035793F" w:rsidRDefault="00E01BBA" w:rsidP="00C75641">
      <w:pPr>
        <w:pStyle w:val="ac"/>
        <w:ind w:left="26" w:firstLine="682"/>
        <w:jc w:val="both"/>
        <w:rPr>
          <w:rFonts w:ascii="Times New Roman" w:hAnsi="Times New Roman"/>
          <w:b/>
          <w:sz w:val="24"/>
          <w:szCs w:val="24"/>
        </w:rPr>
      </w:pPr>
    </w:p>
    <w:p w14:paraId="4EAF6E05" w14:textId="77777777" w:rsidR="0035793F" w:rsidRPr="0035793F" w:rsidRDefault="0035793F" w:rsidP="0035793F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Заслушав и обсудив доклад заместителя декана Е.А. </w:t>
      </w:r>
      <w:proofErr w:type="spellStart"/>
      <w:r w:rsidRPr="0035793F">
        <w:rPr>
          <w:rFonts w:ascii="Times New Roman" w:hAnsi="Times New Roman" w:cs="Times New Roman"/>
          <w:sz w:val="24"/>
          <w:szCs w:val="24"/>
        </w:rPr>
        <w:t>Цирульниковой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 xml:space="preserve">, Ученый совет ИПП отмечает, что научно-исследовательская деятельность студентов является одной из ключевых задач факультета, поскольку представляет собой важный механизм профессионального становления студентов, определяет развитие ряда компетенций, предусмотренных ФГОС ВО, формирует умение проектирования образовательного пространства, а также культуру исследования в решении профессиональных задач. </w:t>
      </w:r>
    </w:p>
    <w:p w14:paraId="3B1C8F35" w14:textId="77777777" w:rsidR="0035793F" w:rsidRPr="0035793F" w:rsidRDefault="0035793F" w:rsidP="003579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Научно-исследовательская работа студентов факультета осуществляется в контексте приоритетных задач СНО университета, где в настоящее время происходят существенные содержательные и организационные изменения. Так, в настоящий момент в университете активно решается задача вовлечения актива студентов СНО факультетов в планирование и совместную реализацию университетских научно-исследовательских и научно-просветительских событий. Совет СНО факультета, в основном, осуществляет информационную и координационную функции в реализации данного направления работы. </w:t>
      </w:r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Ежегодно студенты ФСУ включены в большое количество масштабных событий научно-исследовательской направленности, успешно </w:t>
      </w:r>
      <w:r w:rsidRPr="0035793F">
        <w:rPr>
          <w:rFonts w:ascii="Times New Roman" w:hAnsi="Times New Roman" w:cs="Times New Roman"/>
          <w:sz w:val="24"/>
          <w:szCs w:val="24"/>
        </w:rPr>
        <w:t>принимают участие в различных конкурсах, конференциях, олимпиадах, таких как «Олимпиада Я-профессионал» (3 финалиста всероссийского этапа 2024); конкурс ВКР (по направлениям подготовки) (8 победителей и призеров); конкурс научно-исследовательских работ губернатора Ярославской области (1 призер). В 2024 году 14 студентов нашего факультета приняли участие в различных конкурсах НИР международного (6 студентов), всероссийского (6 студентов) и регионального уровней (2 студента).</w:t>
      </w:r>
    </w:p>
    <w:p w14:paraId="51AEB27A" w14:textId="77777777" w:rsidR="0035793F" w:rsidRPr="0035793F" w:rsidRDefault="0035793F" w:rsidP="0035793F">
      <w:pPr>
        <w:shd w:val="clear" w:color="auto" w:fill="FFFFFF"/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Также, в этом году Советом СНО нашего факультета инициированы новые форматы событий, актуализирующие и популяризирующие исследовательскую активность </w:t>
      </w:r>
      <w:r w:rsidRPr="0035793F">
        <w:rPr>
          <w:rFonts w:ascii="Times New Roman" w:hAnsi="Times New Roman" w:cs="Times New Roman"/>
          <w:sz w:val="24"/>
          <w:szCs w:val="24"/>
        </w:rPr>
        <w:lastRenderedPageBreak/>
        <w:t>студентов на факультете и в университете: вертушка – знакомство с содержанием и особенностями исследований на разных направлениях подготовки для студентов первого курса (сентябрь 2024); «Конкурс мемов» на научную тематику (февраль 2025); мини-конференция «</w:t>
      </w:r>
      <w:r w:rsidRPr="0035793F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35793F">
        <w:rPr>
          <w:rFonts w:ascii="Times New Roman" w:hAnsi="Times New Roman" w:cs="Times New Roman"/>
          <w:sz w:val="24"/>
          <w:szCs w:val="24"/>
        </w:rPr>
        <w:t xml:space="preserve"> </w:t>
      </w:r>
      <w:r w:rsidRPr="0035793F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35793F">
        <w:rPr>
          <w:rFonts w:ascii="Times New Roman" w:hAnsi="Times New Roman" w:cs="Times New Roman"/>
          <w:sz w:val="24"/>
          <w:szCs w:val="24"/>
        </w:rPr>
        <w:t xml:space="preserve"> </w:t>
      </w:r>
      <w:r w:rsidRPr="0035793F">
        <w:rPr>
          <w:rFonts w:ascii="Times New Roman" w:hAnsi="Times New Roman" w:cs="Times New Roman"/>
          <w:sz w:val="24"/>
          <w:szCs w:val="24"/>
          <w:lang w:val="en-US"/>
        </w:rPr>
        <w:t>party</w:t>
      </w:r>
      <w:r w:rsidRPr="0035793F">
        <w:rPr>
          <w:rFonts w:ascii="Times New Roman" w:hAnsi="Times New Roman" w:cs="Times New Roman"/>
          <w:sz w:val="24"/>
          <w:szCs w:val="24"/>
        </w:rPr>
        <w:t>» на ФСУ (февраль 2025). Совет СНО инициировал продолжение реализации проекта «Просто о сложном» ФСУ.</w:t>
      </w:r>
    </w:p>
    <w:p w14:paraId="3601E470" w14:textId="77777777" w:rsidR="0035793F" w:rsidRPr="0035793F" w:rsidRDefault="0035793F" w:rsidP="003579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За период 2024 года студентами нашего факультета было подготовлено и опубликовано 89 научных статей, из них 13 статей в журналах из перечня ВАК, 62 – РИНЦ. </w:t>
      </w:r>
    </w:p>
    <w:p w14:paraId="01A568AB" w14:textId="77777777" w:rsidR="0035793F" w:rsidRPr="0035793F" w:rsidRDefault="0035793F" w:rsidP="003579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 Ученый совет отмечает, что каждый из представленных параметров студенческой активности НИР имеет большой ресурс для профессионального развития и становления обучающихся факультета, а эффективность и результативность НИР студентов во многом определяется качеством сопровождения данного процесса, прежде всего, деятельностью педагогов-наставников. В настоящее время продолжает повышаться активность и инициативность кафедр по привлечению студентов в разные формы НИР, в том числе в ходе </w:t>
      </w:r>
      <w:proofErr w:type="spellStart"/>
      <w:r w:rsidRPr="0035793F">
        <w:rPr>
          <w:rFonts w:ascii="Times New Roman" w:hAnsi="Times New Roman" w:cs="Times New Roman"/>
          <w:sz w:val="24"/>
          <w:szCs w:val="24"/>
        </w:rPr>
        <w:t>межкафедрального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 xml:space="preserve"> взаимодействия при организации круглых столов, секций конференции, дискуссионных площадок, которые обогащают исследовательские представления студентов и создают возможности для появления межпредметных исследований. В качестве эффективных направлений и форматов НИР студентов Ученый совет выделяет традиционную, ставшую «брендом» факультета, деятельность кафедры педагогической психологии по организации и проведению студенческой психологической олимпиады, посвященной Дню психолога; системную активность НИР психологической службы (кафедра общей и социальной психологии); вовлечение студентов в активную работу с научно-профессиональным сообществом (кафедра экономической теории и менеджмента), вовлечение студентов в разработку и активное участие в педагогическую олимпиаду ЯГПУ (кафедра теории и истории педагогики). Становится ежегодной выставка прикладных работ (кафедра дизайна). Многолетним лидером по подготовке исследовательских работ для участия в различных конкурсах выступает кафедра СП и ОРМ. На факультете на протяжении нескольких лет ведется системная экспериментальная работа по сопровождению процесса проектирования индивидуальной образовательной деятельности студентов магистратуры (кафедра педагогических технологий). </w:t>
      </w:r>
    </w:p>
    <w:p w14:paraId="41AD22A4" w14:textId="77777777" w:rsidR="0035793F" w:rsidRPr="0035793F" w:rsidRDefault="0035793F" w:rsidP="003579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Ученый совет отмечает, что важным направлением НИРС является международное сотрудничество: проведение международной олимпиады аспирантов, совместная организация научных событий с </w:t>
      </w:r>
      <w:proofErr w:type="spellStart"/>
      <w:r w:rsidRPr="0035793F">
        <w:rPr>
          <w:rFonts w:ascii="Times New Roman" w:hAnsi="Times New Roman" w:cs="Times New Roman"/>
          <w:sz w:val="24"/>
          <w:szCs w:val="24"/>
        </w:rPr>
        <w:t>БрГУ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 xml:space="preserve"> им. А.С. Пушкина, ГГУ им. Янки Купалы (Республика Беларусь), привлечение студентов зарубежных вузов к участию в психологической олимпиаде и др. Данное направление необходимо развивать на факультете, привлекая к нему студентов и преподавателей всех кафедр.</w:t>
      </w:r>
    </w:p>
    <w:p w14:paraId="2A16C21A" w14:textId="77777777" w:rsidR="0035793F" w:rsidRPr="0035793F" w:rsidRDefault="0035793F" w:rsidP="003579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В настоящее время на факультете заявлена деятельность</w:t>
      </w:r>
      <w:r w:rsidRPr="003579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793F">
        <w:rPr>
          <w:rFonts w:ascii="Times New Roman" w:hAnsi="Times New Roman" w:cs="Times New Roman"/>
          <w:sz w:val="24"/>
          <w:szCs w:val="24"/>
        </w:rPr>
        <w:t>восьми студенческих научных, профессионально ориентированных сообществ и лабораторий:</w:t>
      </w:r>
      <w:r w:rsidRPr="003579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«Лаборатория по вопросам семейного образования» (руководитель: Кириченко Е.Б.); «Индивидуализация образовательного процесса» (руководитель: </w:t>
      </w:r>
      <w:proofErr w:type="spellStart"/>
      <w:r w:rsidRPr="0035793F">
        <w:rPr>
          <w:rFonts w:ascii="Times New Roman" w:hAnsi="Times New Roman" w:cs="Times New Roman"/>
          <w:bCs/>
          <w:color w:val="000000"/>
          <w:sz w:val="24"/>
          <w:szCs w:val="24"/>
        </w:rPr>
        <w:t>Байбородова</w:t>
      </w:r>
      <w:proofErr w:type="spellEnd"/>
      <w:r w:rsidRPr="003579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Л.В.); «</w:t>
      </w:r>
      <w:proofErr w:type="spellStart"/>
      <w:r w:rsidRPr="0035793F">
        <w:rPr>
          <w:rFonts w:ascii="Times New Roman" w:hAnsi="Times New Roman" w:cs="Times New Roman"/>
          <w:bCs/>
          <w:color w:val="000000"/>
          <w:sz w:val="24"/>
          <w:szCs w:val="24"/>
        </w:rPr>
        <w:t>Допрофессиональная</w:t>
      </w:r>
      <w:proofErr w:type="spellEnd"/>
      <w:r w:rsidRPr="003579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педагогическая подготовка школьников» (руководитель: </w:t>
      </w:r>
      <w:proofErr w:type="spellStart"/>
      <w:r w:rsidRPr="0035793F">
        <w:rPr>
          <w:rFonts w:ascii="Times New Roman" w:hAnsi="Times New Roman" w:cs="Times New Roman"/>
          <w:bCs/>
          <w:color w:val="000000"/>
          <w:sz w:val="24"/>
          <w:szCs w:val="24"/>
        </w:rPr>
        <w:t>Байбородова</w:t>
      </w:r>
      <w:proofErr w:type="spellEnd"/>
      <w:r w:rsidRPr="003579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Л.В.); «</w:t>
      </w:r>
      <w:r w:rsidRPr="003579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Психология учебной деятельности и готовности к обучению»</w:t>
      </w:r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(руководители: </w:t>
      </w:r>
      <w:proofErr w:type="spellStart"/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</w:rPr>
        <w:t>Нижегородцева</w:t>
      </w:r>
      <w:proofErr w:type="spellEnd"/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Н.В; Жукова Т.В); «Психологическое благополучие субъектов образования» (руководитель: </w:t>
      </w:r>
      <w:proofErr w:type="spellStart"/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Ледовская</w:t>
      </w:r>
      <w:proofErr w:type="spellEnd"/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Т.В.); «Психологическое сопровождение семьи» (руководитель: </w:t>
      </w:r>
      <w:proofErr w:type="spellStart"/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</w:rPr>
        <w:t>Солынин</w:t>
      </w:r>
      <w:proofErr w:type="spellEnd"/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Н.Э.); «</w:t>
      </w:r>
      <w:r w:rsidRPr="003579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Лаборатория актуальных молодежных социологических исследований – ЛАМСИ»</w:t>
      </w:r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(руководители: Макеева Т.В; </w:t>
      </w:r>
      <w:proofErr w:type="spellStart"/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</w:rPr>
        <w:t>Гурьянчик</w:t>
      </w:r>
      <w:proofErr w:type="spellEnd"/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В.Н.); «Объединение студентов-экономистов» (</w:t>
      </w:r>
      <w:proofErr w:type="spellStart"/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</w:rPr>
        <w:t>ОСтЭк</w:t>
      </w:r>
      <w:proofErr w:type="spellEnd"/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(руководитель: </w:t>
      </w:r>
      <w:proofErr w:type="spellStart"/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</w:rPr>
        <w:t>Будахина</w:t>
      </w:r>
      <w:proofErr w:type="spellEnd"/>
      <w:r w:rsidRPr="00357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Н.Л.).</w:t>
      </w:r>
    </w:p>
    <w:p w14:paraId="46211A30" w14:textId="77777777" w:rsidR="0035793F" w:rsidRPr="0035793F" w:rsidRDefault="0035793F" w:rsidP="0035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Ученый совет ФСУ отмечает, что за отчетный период наблюдается положительная динамика по значимым показателям НИР студентов: хорошая публикационная активность студентов; повышение эффективности участия студентов в научных событиях различного уровня, включенность актива СНО в вузовские научные события. </w:t>
      </w:r>
    </w:p>
    <w:p w14:paraId="7EF68CDC" w14:textId="375D0F54" w:rsidR="0035793F" w:rsidRPr="0035793F" w:rsidRDefault="0035793F" w:rsidP="0035793F">
      <w:pPr>
        <w:pStyle w:val="Default"/>
        <w:ind w:firstLine="708"/>
        <w:jc w:val="both"/>
      </w:pPr>
      <w:r w:rsidRPr="0035793F">
        <w:t xml:space="preserve">Наряду с достижениями, существуют вопросы, требующие особого внимания и определяющие векторы развития научной активности студентов и преподавателей: </w:t>
      </w:r>
      <w:r w:rsidRPr="0035793F">
        <w:lastRenderedPageBreak/>
        <w:t>активизация процесса создания студенческо-преподавательских исследовательских сообществ, мотивация студентов младших курсов к исследовательской деятельности, ориентирование студенческих научно-профессиональных сообществ на продуктовый результат НИР: активное участие в конкурсах НИР, публикации результатов деятельности студенческих лабораторий; развитие международного сотрудничества.</w:t>
      </w:r>
    </w:p>
    <w:p w14:paraId="0821E814" w14:textId="77777777" w:rsidR="0035793F" w:rsidRPr="0035793F" w:rsidRDefault="0035793F" w:rsidP="0035793F">
      <w:pPr>
        <w:pStyle w:val="Default"/>
        <w:ind w:firstLine="708"/>
        <w:jc w:val="both"/>
      </w:pPr>
    </w:p>
    <w:p w14:paraId="5386C390" w14:textId="20DDCC62" w:rsidR="0035793F" w:rsidRDefault="0035793F" w:rsidP="0035793F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5793F">
        <w:rPr>
          <w:rFonts w:ascii="Times New Roman" w:hAnsi="Times New Roman" w:cs="Times New Roman"/>
          <w:b/>
          <w:sz w:val="24"/>
          <w:szCs w:val="24"/>
        </w:rPr>
        <w:t>Ученый совет решил:</w:t>
      </w:r>
    </w:p>
    <w:p w14:paraId="77F6843F" w14:textId="77777777" w:rsidR="00F44ECC" w:rsidRPr="0035793F" w:rsidRDefault="00F44ECC" w:rsidP="0035793F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4095E06" w14:textId="77777777" w:rsidR="0035793F" w:rsidRPr="0035793F" w:rsidRDefault="0035793F" w:rsidP="0035793F">
      <w:pPr>
        <w:pStyle w:val="a3"/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Признать организацию </w:t>
      </w:r>
      <w:r w:rsidRPr="0035793F">
        <w:rPr>
          <w:rFonts w:ascii="Times New Roman" w:hAnsi="Times New Roman" w:cs="Times New Roman"/>
          <w:iCs/>
          <w:sz w:val="24"/>
          <w:szCs w:val="24"/>
        </w:rPr>
        <w:t xml:space="preserve">научно-исследовательской работы студентов факультета социального управления в 2024 году удовлетворительной. </w:t>
      </w:r>
    </w:p>
    <w:p w14:paraId="26690FE8" w14:textId="77777777" w:rsidR="0035793F" w:rsidRPr="0035793F" w:rsidRDefault="0035793F" w:rsidP="0035793F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Активизировать работу СНО факультета со студентами младших курсов (отв. – Е.А. </w:t>
      </w:r>
      <w:proofErr w:type="spellStart"/>
      <w:r w:rsidRPr="0035793F">
        <w:rPr>
          <w:rFonts w:ascii="Times New Roman" w:hAnsi="Times New Roman" w:cs="Times New Roman"/>
          <w:sz w:val="24"/>
          <w:szCs w:val="24"/>
        </w:rPr>
        <w:t>Цирульникова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>).</w:t>
      </w:r>
    </w:p>
    <w:p w14:paraId="2793F759" w14:textId="77777777" w:rsidR="0035793F" w:rsidRPr="0035793F" w:rsidRDefault="0035793F" w:rsidP="0035793F">
      <w:pPr>
        <w:pStyle w:val="a3"/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iCs/>
          <w:sz w:val="24"/>
          <w:szCs w:val="24"/>
        </w:rPr>
        <w:t>Включить в повестку заседаний кафедр вопросы</w:t>
      </w:r>
      <w:r w:rsidRPr="0035793F">
        <w:rPr>
          <w:rFonts w:ascii="Times New Roman" w:hAnsi="Times New Roman" w:cs="Times New Roman"/>
          <w:sz w:val="24"/>
          <w:szCs w:val="24"/>
        </w:rPr>
        <w:t xml:space="preserve"> интеграции студентов в научно-исследовательские проекты факультета и университета, обсуждение критериев результативности деятельности студенческих научных и профессионально ориентированных сообществ, развитие международных связей (отв. – зав. кафедрами, Е.А. </w:t>
      </w:r>
      <w:proofErr w:type="spellStart"/>
      <w:r w:rsidRPr="0035793F">
        <w:rPr>
          <w:rFonts w:ascii="Times New Roman" w:hAnsi="Times New Roman" w:cs="Times New Roman"/>
          <w:sz w:val="24"/>
          <w:szCs w:val="24"/>
        </w:rPr>
        <w:t>Цирульникова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>).</w:t>
      </w:r>
    </w:p>
    <w:p w14:paraId="7284D06B" w14:textId="77777777" w:rsidR="0035793F" w:rsidRPr="0035793F" w:rsidRDefault="0035793F" w:rsidP="0035793F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В срок до 25 февраля 2025 года подготовить список студентов, рекомендованных кафедрой для участия в конкурсе НИР Губернатора Ярославской области (отв. – зав. кафедрами, Е.А. </w:t>
      </w:r>
      <w:proofErr w:type="spellStart"/>
      <w:r w:rsidRPr="0035793F">
        <w:rPr>
          <w:rFonts w:ascii="Times New Roman" w:hAnsi="Times New Roman" w:cs="Times New Roman"/>
          <w:sz w:val="24"/>
          <w:szCs w:val="24"/>
        </w:rPr>
        <w:t>Цирульникова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C3C96D3" w14:textId="77777777" w:rsidR="0035793F" w:rsidRPr="0035793F" w:rsidRDefault="0035793F" w:rsidP="0035793F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В срок до 25 февраля 2025 года подготовить для публикации в сборнике «Студенческие тетради» статьи студентов, рекомендованные кафедрой.</w:t>
      </w:r>
      <w:r w:rsidRPr="0035793F">
        <w:rPr>
          <w:rFonts w:ascii="Times New Roman" w:hAnsi="Times New Roman" w:cs="Times New Roman"/>
        </w:rPr>
        <w:t xml:space="preserve"> </w:t>
      </w:r>
      <w:r w:rsidRPr="0035793F">
        <w:rPr>
          <w:rFonts w:ascii="Times New Roman" w:hAnsi="Times New Roman" w:cs="Times New Roman"/>
          <w:sz w:val="24"/>
          <w:szCs w:val="24"/>
        </w:rPr>
        <w:t xml:space="preserve">(отв. – зав. кафедрами, Е.А. </w:t>
      </w:r>
      <w:proofErr w:type="spellStart"/>
      <w:r w:rsidRPr="0035793F">
        <w:rPr>
          <w:rFonts w:ascii="Times New Roman" w:hAnsi="Times New Roman" w:cs="Times New Roman"/>
          <w:sz w:val="24"/>
          <w:szCs w:val="24"/>
        </w:rPr>
        <w:t>Цирульникова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>).</w:t>
      </w:r>
    </w:p>
    <w:p w14:paraId="6B730387" w14:textId="77777777" w:rsidR="0035793F" w:rsidRPr="0035793F" w:rsidRDefault="0035793F" w:rsidP="0035793F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В срок до 1 марта 2025 года кафедрам представить программы секций студенческой научной конференции-2025 (отв. – зав. кафедрами, Е.А. </w:t>
      </w:r>
      <w:proofErr w:type="spellStart"/>
      <w:r w:rsidRPr="0035793F">
        <w:rPr>
          <w:rFonts w:ascii="Times New Roman" w:hAnsi="Times New Roman" w:cs="Times New Roman"/>
          <w:sz w:val="24"/>
          <w:szCs w:val="24"/>
        </w:rPr>
        <w:t>Цирульникова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>).</w:t>
      </w:r>
    </w:p>
    <w:p w14:paraId="77E798E3" w14:textId="0AE127B1" w:rsidR="006E298D" w:rsidRPr="0035793F" w:rsidRDefault="006E298D" w:rsidP="00C75641">
      <w:pPr>
        <w:pStyle w:val="ac"/>
        <w:ind w:left="26" w:firstLine="682"/>
        <w:jc w:val="both"/>
        <w:rPr>
          <w:rFonts w:ascii="Times New Roman" w:hAnsi="Times New Roman"/>
          <w:b/>
          <w:sz w:val="24"/>
          <w:szCs w:val="24"/>
        </w:rPr>
      </w:pPr>
    </w:p>
    <w:p w14:paraId="7E00491A" w14:textId="1E3D77D4" w:rsidR="0035793F" w:rsidRPr="0035793F" w:rsidRDefault="00C75641" w:rsidP="0035793F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35793F">
        <w:rPr>
          <w:rFonts w:ascii="Times New Roman" w:hAnsi="Times New Roman" w:cs="Times New Roman"/>
          <w:b/>
          <w:sz w:val="24"/>
          <w:szCs w:val="24"/>
        </w:rPr>
        <w:t>3</w:t>
      </w:r>
      <w:r w:rsidR="0035793F" w:rsidRPr="0035793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5793F" w:rsidRPr="0035793F">
        <w:rPr>
          <w:rFonts w:ascii="Times New Roman" w:hAnsi="Times New Roman" w:cs="Times New Roman"/>
          <w:b/>
          <w:sz w:val="24"/>
          <w:szCs w:val="24"/>
        </w:rPr>
        <w:t>Проблемы организации научно-исследовательской работы на кафедре общей и социальной психологии</w:t>
      </w:r>
    </w:p>
    <w:p w14:paraId="57BF290F" w14:textId="77777777" w:rsidR="0035793F" w:rsidRPr="0035793F" w:rsidRDefault="0035793F" w:rsidP="0035793F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Заслушав сообщение заведующего кафедрой общей и социальной психологии ЯГПУ им. К.Д. Ушинского </w:t>
      </w:r>
      <w:proofErr w:type="spellStart"/>
      <w:r w:rsidRPr="0035793F">
        <w:rPr>
          <w:rFonts w:ascii="Times New Roman" w:hAnsi="Times New Roman" w:cs="Times New Roman"/>
          <w:spacing w:val="-2"/>
          <w:sz w:val="24"/>
          <w:szCs w:val="24"/>
        </w:rPr>
        <w:t>В.А.Мазилова</w:t>
      </w:r>
      <w:proofErr w:type="spellEnd"/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, Ученый совет отмечает, что </w:t>
      </w:r>
      <w:r w:rsidRPr="0035793F">
        <w:rPr>
          <w:rFonts w:ascii="Times New Roman" w:hAnsi="Times New Roman" w:cs="Times New Roman"/>
          <w:b/>
          <w:sz w:val="24"/>
          <w:szCs w:val="24"/>
        </w:rPr>
        <w:t xml:space="preserve">научно-исследовательская </w:t>
      </w:r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работа осуществляется на основе законодательства Российской Федерации и локальных нормативных актов университета, систематический и целенаправленный характер и проводится в соответствии с утверждаемыми ежегодно планами научно-исследовательской работы, техническими заданиями и планами реализации грантовых исследований РНФ. </w:t>
      </w:r>
    </w:p>
    <w:p w14:paraId="5B96FFDC" w14:textId="77777777" w:rsidR="0035793F" w:rsidRPr="0035793F" w:rsidRDefault="0035793F" w:rsidP="0035793F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Количественные результаты и показатели научно-исследовательской работы кафедры подробно отражены и проанализированы в докладе на заседании Совета ИПП заместителя декана по научной работе доц. </w:t>
      </w:r>
      <w:proofErr w:type="spellStart"/>
      <w:r w:rsidRPr="0035793F">
        <w:rPr>
          <w:rFonts w:ascii="Times New Roman" w:hAnsi="Times New Roman" w:cs="Times New Roman"/>
          <w:spacing w:val="-2"/>
          <w:sz w:val="24"/>
          <w:szCs w:val="24"/>
        </w:rPr>
        <w:t>В.Н.Гурьянчика</w:t>
      </w:r>
      <w:proofErr w:type="spellEnd"/>
      <w:r w:rsidRPr="0035793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AE28BD7" w14:textId="77777777" w:rsidR="0035793F" w:rsidRPr="0035793F" w:rsidRDefault="0035793F" w:rsidP="0035793F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5793F">
        <w:rPr>
          <w:rFonts w:ascii="Times New Roman" w:hAnsi="Times New Roman" w:cs="Times New Roman"/>
          <w:spacing w:val="-2"/>
          <w:sz w:val="24"/>
          <w:szCs w:val="24"/>
        </w:rPr>
        <w:t>При кафедре функционирует аспирантура и докторантура, работают два диссертационных совета по психологии. В целом планы кафедральные планы НИР ежегодно выполняются. Преподаватели кафедры принимают участие в редактировании статей психологических разделов «Ярославского педагогического вестника».</w:t>
      </w:r>
    </w:p>
    <w:p w14:paraId="701B86AD" w14:textId="77777777" w:rsidR="0035793F" w:rsidRPr="0035793F" w:rsidRDefault="0035793F" w:rsidP="0035793F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В то же время следует обратить внимание на следующие аспекты: </w:t>
      </w:r>
    </w:p>
    <w:p w14:paraId="6B0A974D" w14:textId="77777777" w:rsidR="0035793F" w:rsidRPr="0035793F" w:rsidRDefault="0035793F" w:rsidP="0035793F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Не является оптимальной возрастная структура коллектива кафедры.</w:t>
      </w:r>
    </w:p>
    <w:p w14:paraId="105B59F0" w14:textId="77777777" w:rsidR="0035793F" w:rsidRPr="0035793F" w:rsidRDefault="0035793F" w:rsidP="0035793F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Если усредненные показатели публикационной активности можно считать удовлетворительными, то вклад преподавателей кафедры не является равномерным.</w:t>
      </w:r>
    </w:p>
    <w:p w14:paraId="1B96147F" w14:textId="3A8E4282" w:rsidR="0035793F" w:rsidRPr="0035793F" w:rsidRDefault="0035793F" w:rsidP="0035793F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Необходимо большее внимание уделять воспроизводству научных кадров,</w:t>
      </w:r>
      <w:r w:rsidRPr="0035793F">
        <w:rPr>
          <w:rFonts w:ascii="Times New Roman" w:hAnsi="Times New Roman" w:cs="Times New Roman"/>
          <w:sz w:val="24"/>
          <w:szCs w:val="24"/>
        </w:rPr>
        <w:t xml:space="preserve"> </w:t>
      </w:r>
      <w:r w:rsidRPr="0035793F">
        <w:rPr>
          <w:rFonts w:ascii="Times New Roman" w:hAnsi="Times New Roman" w:cs="Times New Roman"/>
          <w:sz w:val="24"/>
          <w:szCs w:val="24"/>
        </w:rPr>
        <w:t xml:space="preserve">созданию кадрового резерва. </w:t>
      </w:r>
    </w:p>
    <w:p w14:paraId="679D0A7A" w14:textId="77777777" w:rsidR="0035793F" w:rsidRPr="0035793F" w:rsidRDefault="0035793F" w:rsidP="0035793F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На кафедре должна более четко реализовываться ректорская программа поддержки преподавателей, готовящих к защите докторские и кандидатские диссертации.</w:t>
      </w:r>
    </w:p>
    <w:p w14:paraId="0EA7C8F5" w14:textId="3E481FCB" w:rsidR="0035793F" w:rsidRPr="0035793F" w:rsidRDefault="0035793F" w:rsidP="0035793F">
      <w:pPr>
        <w:pStyle w:val="a3"/>
        <w:widowControl w:val="0"/>
        <w:numPr>
          <w:ilvl w:val="0"/>
          <w:numId w:val="31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Должна быть качественно улучшена НИРС, особенно на уровне магистерских программ.</w:t>
      </w:r>
    </w:p>
    <w:p w14:paraId="6FF8789F" w14:textId="77777777" w:rsidR="0035793F" w:rsidRPr="0035793F" w:rsidRDefault="0035793F" w:rsidP="0035793F">
      <w:pPr>
        <w:pStyle w:val="a3"/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5D5224A" w14:textId="473C4B04" w:rsidR="0035793F" w:rsidRDefault="0035793F" w:rsidP="0035793F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5793F">
        <w:rPr>
          <w:rFonts w:ascii="Times New Roman" w:hAnsi="Times New Roman" w:cs="Times New Roman"/>
          <w:b/>
          <w:sz w:val="24"/>
          <w:szCs w:val="24"/>
        </w:rPr>
        <w:t>Ученый совет решил:</w:t>
      </w:r>
    </w:p>
    <w:p w14:paraId="6F16A21B" w14:textId="77777777" w:rsidR="00F44ECC" w:rsidRPr="0035793F" w:rsidRDefault="00F44ECC" w:rsidP="0035793F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ECE67D8" w14:textId="77777777" w:rsidR="0035793F" w:rsidRPr="0035793F" w:rsidRDefault="0035793F" w:rsidP="0035793F">
      <w:pPr>
        <w:pStyle w:val="a3"/>
        <w:widowControl w:val="0"/>
        <w:numPr>
          <w:ilvl w:val="0"/>
          <w:numId w:val="4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Считать работу </w:t>
      </w:r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кафедры общей и социальной психологии </w:t>
      </w:r>
      <w:r w:rsidRPr="0035793F">
        <w:rPr>
          <w:rFonts w:ascii="Times New Roman" w:hAnsi="Times New Roman" w:cs="Times New Roman"/>
          <w:sz w:val="24"/>
          <w:szCs w:val="24"/>
        </w:rPr>
        <w:t xml:space="preserve">по организации научно-исследовательской работы удовлетворительной. </w:t>
      </w:r>
    </w:p>
    <w:p w14:paraId="7F72BD4E" w14:textId="77777777" w:rsidR="0035793F" w:rsidRPr="0035793F" w:rsidRDefault="0035793F" w:rsidP="0035793F">
      <w:pPr>
        <w:pStyle w:val="a3"/>
        <w:widowControl w:val="0"/>
        <w:numPr>
          <w:ilvl w:val="0"/>
          <w:numId w:val="4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Отметить вклад в реализацию научных исследований, проводимых кафедрой по плановой тематике, техническому заданию и научной лаборатории Центра РАО ЯГПУ </w:t>
      </w:r>
      <w:proofErr w:type="spellStart"/>
      <w:r w:rsidRPr="0035793F">
        <w:rPr>
          <w:rFonts w:ascii="Times New Roman" w:hAnsi="Times New Roman" w:cs="Times New Roman"/>
          <w:sz w:val="24"/>
          <w:szCs w:val="24"/>
        </w:rPr>
        <w:t>Ю.Н.Слепко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793F">
        <w:rPr>
          <w:rFonts w:ascii="Times New Roman" w:hAnsi="Times New Roman" w:cs="Times New Roman"/>
          <w:sz w:val="24"/>
          <w:szCs w:val="24"/>
        </w:rPr>
        <w:t>Т.В.Бугайчук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>.</w:t>
      </w:r>
    </w:p>
    <w:p w14:paraId="6FD552A4" w14:textId="77777777" w:rsidR="0035793F" w:rsidRPr="0035793F" w:rsidRDefault="0035793F" w:rsidP="0035793F">
      <w:pPr>
        <w:widowControl w:val="0"/>
        <w:numPr>
          <w:ilvl w:val="0"/>
          <w:numId w:val="44"/>
        </w:numPr>
        <w:shd w:val="clear" w:color="auto" w:fill="FFFFFF"/>
        <w:tabs>
          <w:tab w:val="left" w:pos="355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Усилить контроль за соблюдением графиков подготовки кандидатских и докторских диссертаций (Отв. – </w:t>
      </w:r>
      <w:proofErr w:type="spellStart"/>
      <w:r w:rsidRPr="0035793F">
        <w:rPr>
          <w:rFonts w:ascii="Times New Roman" w:hAnsi="Times New Roman" w:cs="Times New Roman"/>
          <w:sz w:val="24"/>
          <w:szCs w:val="24"/>
        </w:rPr>
        <w:t>В.А.Мазилов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>)</w:t>
      </w:r>
      <w:r w:rsidRPr="0035793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5D060C7" w14:textId="77777777" w:rsidR="0035793F" w:rsidRPr="0035793F" w:rsidRDefault="0035793F" w:rsidP="0035793F">
      <w:pPr>
        <w:pStyle w:val="a3"/>
        <w:numPr>
          <w:ilvl w:val="0"/>
          <w:numId w:val="44"/>
        </w:numPr>
        <w:shd w:val="clear" w:color="auto" w:fill="FFFFFF"/>
        <w:tabs>
          <w:tab w:val="left" w:pos="355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Организовать работу (в срок до 20 апреля 2025 года) нового научного семинара при кафедре, ориентированного на стимулирование научно-исследовательской деятельности (Отв. – В.А. </w:t>
      </w:r>
      <w:proofErr w:type="spellStart"/>
      <w:r w:rsidRPr="0035793F">
        <w:rPr>
          <w:rFonts w:ascii="Times New Roman" w:hAnsi="Times New Roman" w:cs="Times New Roman"/>
          <w:sz w:val="24"/>
          <w:szCs w:val="24"/>
        </w:rPr>
        <w:t>Мазилов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>)</w:t>
      </w:r>
      <w:r w:rsidRPr="0035793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61D8E3C" w14:textId="77777777" w:rsidR="0035793F" w:rsidRPr="0035793F" w:rsidRDefault="0035793F" w:rsidP="0035793F">
      <w:pPr>
        <w:pStyle w:val="a3"/>
        <w:widowControl w:val="0"/>
        <w:numPr>
          <w:ilvl w:val="0"/>
          <w:numId w:val="44"/>
        </w:numPr>
        <w:shd w:val="clear" w:color="auto" w:fill="FFFFFF"/>
        <w:tabs>
          <w:tab w:val="left" w:pos="355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Проанализировать позитивный опыт работы по организации НИРС (по магистерским программам: </w:t>
      </w:r>
      <w:proofErr w:type="spellStart"/>
      <w:r w:rsidRPr="0035793F">
        <w:rPr>
          <w:rFonts w:ascii="Times New Roman" w:hAnsi="Times New Roman" w:cs="Times New Roman"/>
          <w:spacing w:val="-2"/>
          <w:sz w:val="24"/>
          <w:szCs w:val="24"/>
        </w:rPr>
        <w:t>Ю.П.Поваренков</w:t>
      </w:r>
      <w:proofErr w:type="spellEnd"/>
      <w:r w:rsidRPr="0035793F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35793F">
        <w:rPr>
          <w:rFonts w:ascii="Times New Roman" w:hAnsi="Times New Roman" w:cs="Times New Roman"/>
          <w:spacing w:val="-2"/>
          <w:sz w:val="24"/>
          <w:szCs w:val="24"/>
        </w:rPr>
        <w:t>Л.Г.Жедунова</w:t>
      </w:r>
      <w:proofErr w:type="spellEnd"/>
      <w:r w:rsidRPr="0035793F">
        <w:rPr>
          <w:rFonts w:ascii="Times New Roman" w:hAnsi="Times New Roman" w:cs="Times New Roman"/>
          <w:spacing w:val="-2"/>
          <w:sz w:val="24"/>
          <w:szCs w:val="24"/>
        </w:rPr>
        <w:t>) в целях его возможного распространения, а также опыт организации по пилотным проектам, нацеленным на стимулирование научной работы студентов(со студентами бакалавриата), посвятив этим вопросам специальное заседание кафедры (апрель 2025 г.)</w:t>
      </w:r>
      <w:r w:rsidRPr="0035793F">
        <w:rPr>
          <w:rFonts w:ascii="Times New Roman" w:hAnsi="Times New Roman" w:cs="Times New Roman"/>
          <w:sz w:val="24"/>
          <w:szCs w:val="24"/>
        </w:rPr>
        <w:t xml:space="preserve">(Отв. – В.А. </w:t>
      </w:r>
      <w:proofErr w:type="spellStart"/>
      <w:r w:rsidRPr="0035793F">
        <w:rPr>
          <w:rFonts w:ascii="Times New Roman" w:hAnsi="Times New Roman" w:cs="Times New Roman"/>
          <w:sz w:val="24"/>
          <w:szCs w:val="24"/>
        </w:rPr>
        <w:t>Мазилов</w:t>
      </w:r>
      <w:proofErr w:type="spellEnd"/>
      <w:r w:rsidRPr="0035793F">
        <w:rPr>
          <w:rFonts w:ascii="Times New Roman" w:hAnsi="Times New Roman" w:cs="Times New Roman"/>
          <w:sz w:val="24"/>
          <w:szCs w:val="24"/>
        </w:rPr>
        <w:t>)</w:t>
      </w:r>
      <w:r w:rsidRPr="0035793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36E64267" w14:textId="77777777" w:rsidR="0035793F" w:rsidRPr="0035793F" w:rsidRDefault="0035793F" w:rsidP="0035793F">
      <w:pPr>
        <w:pStyle w:val="a3"/>
        <w:widowControl w:val="0"/>
        <w:numPr>
          <w:ilvl w:val="0"/>
          <w:numId w:val="44"/>
        </w:numPr>
        <w:shd w:val="clear" w:color="auto" w:fill="FFFFFF"/>
        <w:tabs>
          <w:tab w:val="left" w:pos="355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Контроль за исполнением данного решения возложить на декана факультета В.В. Белкину</w:t>
      </w:r>
      <w:r w:rsidRPr="0035793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38D0D23" w14:textId="77777777" w:rsidR="0035793F" w:rsidRPr="0035793F" w:rsidRDefault="0035793F" w:rsidP="0035793F">
      <w:pPr>
        <w:widowControl w:val="0"/>
        <w:shd w:val="clear" w:color="auto" w:fill="FFFFFF"/>
        <w:tabs>
          <w:tab w:val="left" w:pos="355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A24AEFA" w14:textId="77777777" w:rsidR="00600FDE" w:rsidRPr="0035793F" w:rsidRDefault="00600FDE" w:rsidP="00600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E7391B" w14:textId="77777777" w:rsidR="00CC5F80" w:rsidRPr="0035793F" w:rsidRDefault="00CC5F80" w:rsidP="00CC5F80">
      <w:pPr>
        <w:widowControl w:val="0"/>
        <w:suppressAutoHyphens/>
        <w:spacing w:after="0" w:line="240" w:lineRule="atLeast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p w14:paraId="1A440290" w14:textId="77777777" w:rsidR="00CC5F80" w:rsidRPr="0035793F" w:rsidRDefault="00CC5F80" w:rsidP="00CC5F80">
      <w:pPr>
        <w:rPr>
          <w:rFonts w:ascii="Times New Roman" w:hAnsi="Times New Roman" w:cs="Times New Roman"/>
          <w:sz w:val="24"/>
          <w:szCs w:val="24"/>
        </w:rPr>
      </w:pPr>
    </w:p>
    <w:p w14:paraId="3BD7AF02" w14:textId="60B29708" w:rsidR="000F1909" w:rsidRPr="0035793F" w:rsidRDefault="000F1909" w:rsidP="00CA3E2F">
      <w:pPr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>Председатель Ученого совета ИПП                                                              И.Ю. Тарханова</w:t>
      </w:r>
    </w:p>
    <w:p w14:paraId="6C133710" w14:textId="77777777" w:rsidR="000F1909" w:rsidRPr="0035793F" w:rsidRDefault="000F1909" w:rsidP="00CA3E2F">
      <w:pPr>
        <w:rPr>
          <w:rFonts w:ascii="Times New Roman" w:hAnsi="Times New Roman" w:cs="Times New Roman"/>
          <w:sz w:val="24"/>
          <w:szCs w:val="24"/>
        </w:rPr>
      </w:pPr>
    </w:p>
    <w:p w14:paraId="2D6954B8" w14:textId="045260C0" w:rsidR="00C1589E" w:rsidRPr="0035793F" w:rsidRDefault="000F1909" w:rsidP="005A7F8C">
      <w:pPr>
        <w:rPr>
          <w:rFonts w:ascii="Times New Roman" w:hAnsi="Times New Roman" w:cs="Times New Roman"/>
          <w:sz w:val="24"/>
          <w:szCs w:val="24"/>
        </w:rPr>
      </w:pPr>
      <w:r w:rsidRPr="0035793F">
        <w:rPr>
          <w:rFonts w:ascii="Times New Roman" w:hAnsi="Times New Roman" w:cs="Times New Roman"/>
          <w:sz w:val="24"/>
          <w:szCs w:val="24"/>
        </w:rPr>
        <w:t xml:space="preserve">Секретарь Ученого совета                                                                         </w:t>
      </w:r>
      <w:r w:rsidR="009422F5" w:rsidRPr="0035793F">
        <w:rPr>
          <w:rFonts w:ascii="Times New Roman" w:hAnsi="Times New Roman" w:cs="Times New Roman"/>
          <w:sz w:val="24"/>
          <w:szCs w:val="24"/>
        </w:rPr>
        <w:t xml:space="preserve">   </w:t>
      </w:r>
      <w:r w:rsidRPr="0035793F">
        <w:rPr>
          <w:rFonts w:ascii="Times New Roman" w:hAnsi="Times New Roman" w:cs="Times New Roman"/>
          <w:sz w:val="24"/>
          <w:szCs w:val="24"/>
        </w:rPr>
        <w:t xml:space="preserve">  </w:t>
      </w:r>
      <w:r w:rsidR="009422F5" w:rsidRPr="0035793F">
        <w:rPr>
          <w:rFonts w:ascii="Times New Roman" w:hAnsi="Times New Roman" w:cs="Times New Roman"/>
          <w:sz w:val="24"/>
          <w:szCs w:val="24"/>
        </w:rPr>
        <w:t>Л.А.</w:t>
      </w:r>
      <w:r w:rsidRPr="00357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2F5" w:rsidRPr="0035793F">
        <w:rPr>
          <w:rFonts w:ascii="Times New Roman" w:hAnsi="Times New Roman" w:cs="Times New Roman"/>
          <w:sz w:val="24"/>
          <w:szCs w:val="24"/>
        </w:rPr>
        <w:t>Щелкунова</w:t>
      </w:r>
      <w:proofErr w:type="spellEnd"/>
      <w:r w:rsidR="009422F5" w:rsidRPr="0035793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1589E" w:rsidRPr="0035793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0294D" w14:textId="77777777" w:rsidR="00B82B62" w:rsidRDefault="00B82B62" w:rsidP="00DE374C">
      <w:pPr>
        <w:spacing w:after="0" w:line="240" w:lineRule="auto"/>
      </w:pPr>
      <w:r>
        <w:separator/>
      </w:r>
    </w:p>
  </w:endnote>
  <w:endnote w:type="continuationSeparator" w:id="0">
    <w:p w14:paraId="2E2B0011" w14:textId="77777777" w:rsidR="00B82B62" w:rsidRDefault="00B82B62" w:rsidP="00DE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0764214"/>
      <w:docPartObj>
        <w:docPartGallery w:val="Page Numbers (Bottom of Page)"/>
        <w:docPartUnique/>
      </w:docPartObj>
    </w:sdtPr>
    <w:sdtEndPr/>
    <w:sdtContent>
      <w:p w14:paraId="76293546" w14:textId="2D6F1653" w:rsidR="002C388C" w:rsidRDefault="002C38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C55BF" w14:textId="77777777" w:rsidR="002C388C" w:rsidRDefault="002C38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D21FC" w14:textId="77777777" w:rsidR="00B82B62" w:rsidRDefault="00B82B62" w:rsidP="00DE374C">
      <w:pPr>
        <w:spacing w:after="0" w:line="240" w:lineRule="auto"/>
      </w:pPr>
      <w:r>
        <w:separator/>
      </w:r>
    </w:p>
  </w:footnote>
  <w:footnote w:type="continuationSeparator" w:id="0">
    <w:p w14:paraId="5FF9371F" w14:textId="77777777" w:rsidR="00B82B62" w:rsidRDefault="00B82B62" w:rsidP="00DE3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E2128"/>
    <w:multiLevelType w:val="hybridMultilevel"/>
    <w:tmpl w:val="2FD2F7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01520"/>
    <w:multiLevelType w:val="hybridMultilevel"/>
    <w:tmpl w:val="8F4CC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02334"/>
    <w:multiLevelType w:val="hybridMultilevel"/>
    <w:tmpl w:val="77602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170F9"/>
    <w:multiLevelType w:val="hybridMultilevel"/>
    <w:tmpl w:val="C164A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5685F"/>
    <w:multiLevelType w:val="hybridMultilevel"/>
    <w:tmpl w:val="73AC3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921DA"/>
    <w:multiLevelType w:val="hybridMultilevel"/>
    <w:tmpl w:val="D4229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906B5"/>
    <w:multiLevelType w:val="hybridMultilevel"/>
    <w:tmpl w:val="D2A24DB8"/>
    <w:lvl w:ilvl="0" w:tplc="A15E4188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45260F"/>
    <w:multiLevelType w:val="hybridMultilevel"/>
    <w:tmpl w:val="7C9E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837AD"/>
    <w:multiLevelType w:val="hybridMultilevel"/>
    <w:tmpl w:val="1932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C3D83"/>
    <w:multiLevelType w:val="hybridMultilevel"/>
    <w:tmpl w:val="8F42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B32F8"/>
    <w:multiLevelType w:val="hybridMultilevel"/>
    <w:tmpl w:val="9F08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4798A"/>
    <w:multiLevelType w:val="hybridMultilevel"/>
    <w:tmpl w:val="E768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48F0"/>
    <w:multiLevelType w:val="hybridMultilevel"/>
    <w:tmpl w:val="EAA2E3F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0733A2"/>
    <w:multiLevelType w:val="hybridMultilevel"/>
    <w:tmpl w:val="4E0E0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9452E"/>
    <w:multiLevelType w:val="hybridMultilevel"/>
    <w:tmpl w:val="7528E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D7C7A"/>
    <w:multiLevelType w:val="hybridMultilevel"/>
    <w:tmpl w:val="396C4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27D27"/>
    <w:multiLevelType w:val="hybridMultilevel"/>
    <w:tmpl w:val="1664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16303"/>
    <w:multiLevelType w:val="hybridMultilevel"/>
    <w:tmpl w:val="AA146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81ADD"/>
    <w:multiLevelType w:val="hybridMultilevel"/>
    <w:tmpl w:val="5B684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165F4"/>
    <w:multiLevelType w:val="hybridMultilevel"/>
    <w:tmpl w:val="6DA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25641"/>
    <w:multiLevelType w:val="hybridMultilevel"/>
    <w:tmpl w:val="71067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A2E42"/>
    <w:multiLevelType w:val="hybridMultilevel"/>
    <w:tmpl w:val="55A64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6A039B"/>
    <w:multiLevelType w:val="hybridMultilevel"/>
    <w:tmpl w:val="5B684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2013D3"/>
    <w:multiLevelType w:val="hybridMultilevel"/>
    <w:tmpl w:val="CD0E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8526E"/>
    <w:multiLevelType w:val="hybridMultilevel"/>
    <w:tmpl w:val="A6A6D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B1457"/>
    <w:multiLevelType w:val="hybridMultilevel"/>
    <w:tmpl w:val="AA146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800C9"/>
    <w:multiLevelType w:val="hybridMultilevel"/>
    <w:tmpl w:val="A5623C04"/>
    <w:lvl w:ilvl="0" w:tplc="CE44B9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D3287"/>
    <w:multiLevelType w:val="hybridMultilevel"/>
    <w:tmpl w:val="5B684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66A69"/>
    <w:multiLevelType w:val="hybridMultilevel"/>
    <w:tmpl w:val="A1E09BD2"/>
    <w:lvl w:ilvl="0" w:tplc="720E0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D43966"/>
    <w:multiLevelType w:val="hybridMultilevel"/>
    <w:tmpl w:val="4DA4E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6236A"/>
    <w:multiLevelType w:val="hybridMultilevel"/>
    <w:tmpl w:val="CC626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96E3E"/>
    <w:multiLevelType w:val="hybridMultilevel"/>
    <w:tmpl w:val="D714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35A32"/>
    <w:multiLevelType w:val="hybridMultilevel"/>
    <w:tmpl w:val="B7F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A229F"/>
    <w:multiLevelType w:val="hybridMultilevel"/>
    <w:tmpl w:val="CE0ADF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2C6106A"/>
    <w:multiLevelType w:val="hybridMultilevel"/>
    <w:tmpl w:val="17928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07364"/>
    <w:multiLevelType w:val="hybridMultilevel"/>
    <w:tmpl w:val="71FA1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94273"/>
    <w:multiLevelType w:val="hybridMultilevel"/>
    <w:tmpl w:val="D9F66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4238E"/>
    <w:multiLevelType w:val="hybridMultilevel"/>
    <w:tmpl w:val="3E942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C2DFD"/>
    <w:multiLevelType w:val="hybridMultilevel"/>
    <w:tmpl w:val="060C3818"/>
    <w:lvl w:ilvl="0" w:tplc="D2F48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9260440"/>
    <w:multiLevelType w:val="hybridMultilevel"/>
    <w:tmpl w:val="D2A24DB8"/>
    <w:lvl w:ilvl="0" w:tplc="A15E4188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E010B9"/>
    <w:multiLevelType w:val="hybridMultilevel"/>
    <w:tmpl w:val="1932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22014"/>
    <w:multiLevelType w:val="hybridMultilevel"/>
    <w:tmpl w:val="8F42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1"/>
  </w:num>
  <w:num w:numId="5">
    <w:abstractNumId w:val="30"/>
  </w:num>
  <w:num w:numId="6">
    <w:abstractNumId w:val="31"/>
  </w:num>
  <w:num w:numId="7">
    <w:abstractNumId w:val="11"/>
  </w:num>
  <w:num w:numId="8">
    <w:abstractNumId w:val="25"/>
  </w:num>
  <w:num w:numId="9">
    <w:abstractNumId w:val="14"/>
  </w:num>
  <w:num w:numId="10">
    <w:abstractNumId w:val="16"/>
  </w:num>
  <w:num w:numId="11">
    <w:abstractNumId w:val="22"/>
  </w:num>
  <w:num w:numId="12">
    <w:abstractNumId w:val="35"/>
  </w:num>
  <w:num w:numId="13">
    <w:abstractNumId w:val="28"/>
  </w:num>
  <w:num w:numId="14">
    <w:abstractNumId w:val="19"/>
  </w:num>
  <w:num w:numId="15">
    <w:abstractNumId w:val="23"/>
  </w:num>
  <w:num w:numId="16">
    <w:abstractNumId w:val="2"/>
  </w:num>
  <w:num w:numId="17">
    <w:abstractNumId w:val="37"/>
  </w:num>
  <w:num w:numId="18">
    <w:abstractNumId w:val="32"/>
  </w:num>
  <w:num w:numId="19">
    <w:abstractNumId w:val="10"/>
  </w:num>
  <w:num w:numId="20">
    <w:abstractNumId w:val="33"/>
  </w:num>
  <w:num w:numId="21">
    <w:abstractNumId w:val="42"/>
  </w:num>
  <w:num w:numId="22">
    <w:abstractNumId w:val="18"/>
  </w:num>
  <w:num w:numId="23">
    <w:abstractNumId w:val="26"/>
  </w:num>
  <w:num w:numId="24">
    <w:abstractNumId w:val="20"/>
  </w:num>
  <w:num w:numId="25">
    <w:abstractNumId w:val="5"/>
  </w:num>
  <w:num w:numId="26">
    <w:abstractNumId w:val="41"/>
  </w:num>
  <w:num w:numId="27">
    <w:abstractNumId w:val="6"/>
  </w:num>
  <w:num w:numId="28">
    <w:abstractNumId w:val="29"/>
  </w:num>
  <w:num w:numId="29">
    <w:abstractNumId w:val="38"/>
  </w:num>
  <w:num w:numId="30">
    <w:abstractNumId w:val="7"/>
  </w:num>
  <w:num w:numId="31">
    <w:abstractNumId w:val="13"/>
  </w:num>
  <w:num w:numId="32">
    <w:abstractNumId w:val="8"/>
  </w:num>
  <w:num w:numId="33">
    <w:abstractNumId w:val="27"/>
  </w:num>
  <w:num w:numId="34">
    <w:abstractNumId w:val="21"/>
  </w:num>
  <w:num w:numId="35">
    <w:abstractNumId w:val="34"/>
  </w:num>
  <w:num w:numId="36">
    <w:abstractNumId w:val="15"/>
  </w:num>
  <w:num w:numId="37">
    <w:abstractNumId w:val="36"/>
  </w:num>
  <w:num w:numId="38">
    <w:abstractNumId w:val="0"/>
  </w:num>
  <w:num w:numId="39">
    <w:abstractNumId w:val="24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12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43"/>
    <w:rsid w:val="0000413E"/>
    <w:rsid w:val="00021E51"/>
    <w:rsid w:val="000356BC"/>
    <w:rsid w:val="00086696"/>
    <w:rsid w:val="000F1909"/>
    <w:rsid w:val="00113971"/>
    <w:rsid w:val="00117FFD"/>
    <w:rsid w:val="00183680"/>
    <w:rsid w:val="001A3207"/>
    <w:rsid w:val="001E3CFF"/>
    <w:rsid w:val="002478B1"/>
    <w:rsid w:val="0028099C"/>
    <w:rsid w:val="0028378A"/>
    <w:rsid w:val="00297CB6"/>
    <w:rsid w:val="002B4CAF"/>
    <w:rsid w:val="002C388C"/>
    <w:rsid w:val="00306C26"/>
    <w:rsid w:val="0035793F"/>
    <w:rsid w:val="003A25C7"/>
    <w:rsid w:val="003A3604"/>
    <w:rsid w:val="00406541"/>
    <w:rsid w:val="00421B8F"/>
    <w:rsid w:val="00450D1E"/>
    <w:rsid w:val="00464A3F"/>
    <w:rsid w:val="0046577D"/>
    <w:rsid w:val="004B1AE0"/>
    <w:rsid w:val="0051004E"/>
    <w:rsid w:val="005156D3"/>
    <w:rsid w:val="00522011"/>
    <w:rsid w:val="00534929"/>
    <w:rsid w:val="00535916"/>
    <w:rsid w:val="00551CE6"/>
    <w:rsid w:val="005A7F8C"/>
    <w:rsid w:val="005B090D"/>
    <w:rsid w:val="00600FDE"/>
    <w:rsid w:val="0061295F"/>
    <w:rsid w:val="00620DA3"/>
    <w:rsid w:val="00674192"/>
    <w:rsid w:val="006B1241"/>
    <w:rsid w:val="006B1EFF"/>
    <w:rsid w:val="006C71B2"/>
    <w:rsid w:val="006D41B8"/>
    <w:rsid w:val="006E298D"/>
    <w:rsid w:val="00745284"/>
    <w:rsid w:val="00777C83"/>
    <w:rsid w:val="00805688"/>
    <w:rsid w:val="008327C0"/>
    <w:rsid w:val="008712BB"/>
    <w:rsid w:val="00885C54"/>
    <w:rsid w:val="00892E32"/>
    <w:rsid w:val="008B25FF"/>
    <w:rsid w:val="008B4627"/>
    <w:rsid w:val="008D6A12"/>
    <w:rsid w:val="009422F5"/>
    <w:rsid w:val="009539DC"/>
    <w:rsid w:val="00970E95"/>
    <w:rsid w:val="00980E4C"/>
    <w:rsid w:val="009C0002"/>
    <w:rsid w:val="00A24410"/>
    <w:rsid w:val="00AC279F"/>
    <w:rsid w:val="00B307EA"/>
    <w:rsid w:val="00B60B29"/>
    <w:rsid w:val="00B66F4B"/>
    <w:rsid w:val="00B6789D"/>
    <w:rsid w:val="00B82B62"/>
    <w:rsid w:val="00BF2025"/>
    <w:rsid w:val="00BF20F7"/>
    <w:rsid w:val="00C1589E"/>
    <w:rsid w:val="00C17075"/>
    <w:rsid w:val="00C17FED"/>
    <w:rsid w:val="00C27E95"/>
    <w:rsid w:val="00C30B77"/>
    <w:rsid w:val="00C62B02"/>
    <w:rsid w:val="00C75641"/>
    <w:rsid w:val="00CA3E2F"/>
    <w:rsid w:val="00CC5F80"/>
    <w:rsid w:val="00CE4488"/>
    <w:rsid w:val="00D60178"/>
    <w:rsid w:val="00D61FAE"/>
    <w:rsid w:val="00D87CB0"/>
    <w:rsid w:val="00DE374C"/>
    <w:rsid w:val="00DF69F1"/>
    <w:rsid w:val="00DF7ADE"/>
    <w:rsid w:val="00E01BBA"/>
    <w:rsid w:val="00E3714D"/>
    <w:rsid w:val="00E471AB"/>
    <w:rsid w:val="00E52F1C"/>
    <w:rsid w:val="00E53143"/>
    <w:rsid w:val="00E641C3"/>
    <w:rsid w:val="00E650D0"/>
    <w:rsid w:val="00EA566A"/>
    <w:rsid w:val="00EB69D6"/>
    <w:rsid w:val="00ED3BFE"/>
    <w:rsid w:val="00ED7C59"/>
    <w:rsid w:val="00F44ECC"/>
    <w:rsid w:val="00F61976"/>
    <w:rsid w:val="00F85CD2"/>
    <w:rsid w:val="00FD3122"/>
    <w:rsid w:val="00FE4355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2412"/>
  <w15:chartTrackingRefBased/>
  <w15:docId w15:val="{98EDE651-4FB9-4985-9B38-69121A64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8B1"/>
    <w:pPr>
      <w:spacing w:line="252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410"/>
    <w:pPr>
      <w:ind w:left="720"/>
      <w:contextualSpacing/>
    </w:pPr>
  </w:style>
  <w:style w:type="character" w:styleId="a4">
    <w:name w:val="Hyperlink"/>
    <w:basedOn w:val="a0"/>
    <w:semiHidden/>
    <w:unhideWhenUsed/>
    <w:rsid w:val="00021E51"/>
    <w:rPr>
      <w:color w:val="000000"/>
      <w:u w:val="single"/>
    </w:rPr>
  </w:style>
  <w:style w:type="paragraph" w:styleId="a5">
    <w:name w:val="header"/>
    <w:basedOn w:val="a"/>
    <w:link w:val="a6"/>
    <w:uiPriority w:val="99"/>
    <w:unhideWhenUsed/>
    <w:rsid w:val="00DE3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374C"/>
    <w:rPr>
      <w:rFonts w:eastAsiaTheme="minorEastAsia"/>
      <w:lang w:eastAsia="ko-KR"/>
    </w:rPr>
  </w:style>
  <w:style w:type="paragraph" w:styleId="a7">
    <w:name w:val="footer"/>
    <w:basedOn w:val="a"/>
    <w:link w:val="a8"/>
    <w:uiPriority w:val="99"/>
    <w:unhideWhenUsed/>
    <w:rsid w:val="00DE3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374C"/>
    <w:rPr>
      <w:rFonts w:eastAsiaTheme="minorEastAsia"/>
      <w:lang w:eastAsia="ko-KR"/>
    </w:rPr>
  </w:style>
  <w:style w:type="table" w:customStyle="1" w:styleId="1">
    <w:name w:val="Сетка таблицы1"/>
    <w:basedOn w:val="a1"/>
    <w:next w:val="a9"/>
    <w:uiPriority w:val="39"/>
    <w:rsid w:val="008D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D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6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789D"/>
    <w:rPr>
      <w:rFonts w:ascii="Segoe UI" w:eastAsiaTheme="minorEastAsia" w:hAnsi="Segoe UI" w:cs="Segoe UI"/>
      <w:sz w:val="18"/>
      <w:szCs w:val="18"/>
      <w:lang w:eastAsia="ko-KR"/>
    </w:rPr>
  </w:style>
  <w:style w:type="paragraph" w:styleId="ac">
    <w:name w:val="No Spacing"/>
    <w:uiPriority w:val="1"/>
    <w:qFormat/>
    <w:rsid w:val="000356BC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B307EA"/>
    <w:rPr>
      <w:b/>
      <w:bCs/>
    </w:rPr>
  </w:style>
  <w:style w:type="paragraph" w:customStyle="1" w:styleId="Default">
    <w:name w:val="Default"/>
    <w:rsid w:val="003579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pp@ysp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Ерофеева</dc:creator>
  <cp:keywords/>
  <dc:description/>
  <cp:lastModifiedBy>Анна Г. Ерофеева</cp:lastModifiedBy>
  <cp:revision>2</cp:revision>
  <cp:lastPrinted>2025-02-12T07:50:00Z</cp:lastPrinted>
  <dcterms:created xsi:type="dcterms:W3CDTF">2025-02-12T07:52:00Z</dcterms:created>
  <dcterms:modified xsi:type="dcterms:W3CDTF">2025-02-12T07:52:00Z</dcterms:modified>
</cp:coreProperties>
</file>