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0E" w:rsidRDefault="00AF0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86770E" w:rsidRDefault="00AF04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олимпиады «Поступи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Ушинский» (Биология)</w:t>
      </w:r>
    </w:p>
    <w:p w:rsidR="0086770E" w:rsidRDefault="00AF04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«Биология»</w:t>
      </w:r>
    </w:p>
    <w:p w:rsidR="0086770E" w:rsidRDefault="0086770E">
      <w:pPr>
        <w:jc w:val="center"/>
        <w:rPr>
          <w:b/>
          <w:bCs/>
        </w:rPr>
      </w:pPr>
    </w:p>
    <w:p w:rsidR="0086770E" w:rsidRDefault="0086770E"/>
    <w:p w:rsidR="0086770E" w:rsidRDefault="00AF0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Регламент определяет задачи, порядок организации и проведения олимпиады «Поступи в Ушинский (Биология)» по учебному предмету «Биология» для учащихся (далее – олимпиада), её организационно-методическое обеспечение, порядок участия в олимпиаде, определение победителей.</w:t>
      </w:r>
      <w:proofErr w:type="gramEnd"/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олимпиаде на добровольной основе принимают индивидуальное участие обучающиеся 10–11-х классов образовательных учреждений, осваивающие общеобразовательные программы среднего общего образования.</w:t>
      </w:r>
    </w:p>
    <w:p w:rsidR="0086770E" w:rsidRPr="003E0AC9" w:rsidRDefault="00AF0454" w:rsidP="003E0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1.3. Регистрация участн</w:t>
      </w:r>
      <w:r w:rsidR="003E0AC9">
        <w:rPr>
          <w:rFonts w:ascii="Times New Roman" w:hAnsi="Times New Roman" w:cs="Times New Roman"/>
          <w:sz w:val="28"/>
          <w:szCs w:val="28"/>
          <w:shd w:val="clear" w:color="auto" w:fill="FFFFFF"/>
        </w:rPr>
        <w:t>иков осуществляется в период с 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января по </w:t>
      </w:r>
      <w:r w:rsidR="003E0AC9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февраля текущего года через Яндекс-форму по ссылке</w:t>
      </w:r>
      <w:r w:rsidR="003E0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3E0AC9" w:rsidRPr="00CF2526">
          <w:rPr>
            <w:rStyle w:val="af9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https://forms.yandex.ru/u/69675fba90fa7b1505441f9f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размещенной также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естественно-географического  факультета Ярославского государственного педагогического университета им. К.Д. Ушинского» </w:t>
      </w:r>
      <w:hyperlink r:id="rId9" w:tooltip="https://yspu.org/%D0%95%D1%81%D1%82%D0%B5%D1%81%D1%82%D0%B2%D0%B5%D0%BD%D0%BD%D0%BE-%D0%B3%D0%B5%D0%BE%D0%B3%D1%80%D0%B0%D1%84%D0%B8%D1%87%D0%B5%D1%81%D0%BA%D0%B8%D0%B9_%D1%84%D0%B0%D0%BA%D1%83%D0%BB%D1%8C%D1%82%D0%B5%D1%82._%D0%9F%D0%BE%D1%81%D1%82%D1%83%D0%B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Естественно-географический факультет. Поступи в Ушинский — Ярославский педагогический университет (yspu.org)</w:t>
        </w:r>
      </w:hyperlink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«Олимпиада «Поступи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Ушинский».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регистрации и заполнения анкеты потребуются следующие сведения: </w:t>
      </w:r>
    </w:p>
    <w:p w:rsidR="0086770E" w:rsidRDefault="00AF0454">
      <w:pPr>
        <w:pStyle w:val="af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 (школы), в которой Вы учитесь (полное, в соответствии с Уставом образовательной организации).</w:t>
      </w:r>
    </w:p>
    <w:p w:rsidR="0086770E" w:rsidRDefault="00AF0454">
      <w:pPr>
        <w:pStyle w:val="af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(с индексом).</w:t>
      </w:r>
    </w:p>
    <w:p w:rsidR="0086770E" w:rsidRDefault="00AF0454">
      <w:pPr>
        <w:pStyle w:val="af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Действующий адрес электронной почты.</w:t>
      </w:r>
    </w:p>
    <w:p w:rsidR="0086770E" w:rsidRDefault="00AF0454">
      <w:pPr>
        <w:pStyle w:val="af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Отсканированная (электронная) копия заполненного и подписанного личного 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огласия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обработку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персональных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6770E" w:rsidRDefault="00AF0454">
      <w:pPr>
        <w:pStyle w:val="af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Отсканированная (электронная) копия заполненного и подписанного 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огласия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родителя (иного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представителя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обработку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персональных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несовершеннолетнего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Незарегистрированные лица, а также лица, не прикрепившие необходимые документы в указанные сроки, не допускаются к участию в олимпиаде.</w:t>
      </w:r>
    </w:p>
    <w:p w:rsidR="0086770E" w:rsidRDefault="00867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70E" w:rsidRDefault="00AF04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организации и проведения олимпиады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Олимпиада проходит </w:t>
      </w:r>
      <w:r w:rsidR="003E0AC9">
        <w:rPr>
          <w:rFonts w:ascii="Times New Roman" w:hAnsi="Times New Roman" w:cs="Times New Roman"/>
          <w:sz w:val="28"/>
          <w:szCs w:val="28"/>
        </w:rPr>
        <w:t>ежегодно в два тура в период с 16</w:t>
      </w:r>
      <w:r>
        <w:rPr>
          <w:rFonts w:ascii="Times New Roman" w:hAnsi="Times New Roman" w:cs="Times New Roman"/>
          <w:sz w:val="28"/>
          <w:szCs w:val="28"/>
        </w:rPr>
        <w:t xml:space="preserve"> февраля по 23 марта.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тур – Отборочный тур в форме онл</w:t>
      </w:r>
      <w:r w:rsidR="003E0AC9">
        <w:rPr>
          <w:rFonts w:ascii="Times New Roman" w:hAnsi="Times New Roman" w:cs="Times New Roman"/>
          <w:sz w:val="28"/>
          <w:szCs w:val="28"/>
        </w:rPr>
        <w:t>айн-тестирования.</w:t>
      </w:r>
      <w:proofErr w:type="gramEnd"/>
      <w:r w:rsidR="003E0AC9">
        <w:rPr>
          <w:rFonts w:ascii="Times New Roman" w:hAnsi="Times New Roman" w:cs="Times New Roman"/>
          <w:sz w:val="28"/>
          <w:szCs w:val="28"/>
        </w:rPr>
        <w:t xml:space="preserve"> Проводится с 16</w:t>
      </w:r>
      <w:r>
        <w:rPr>
          <w:rFonts w:ascii="Times New Roman" w:hAnsi="Times New Roman" w:cs="Times New Roman"/>
          <w:sz w:val="28"/>
          <w:szCs w:val="28"/>
        </w:rPr>
        <w:t xml:space="preserve"> февраля по 09 марта текущего года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тестового тура олимпиады являются определение уровня теоретической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подготовки участников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биологии,</w:t>
      </w:r>
      <w:r>
        <w:rPr>
          <w:rFonts w:ascii="Times New Roman" w:hAnsi="Times New Roman" w:cs="Times New Roman"/>
          <w:sz w:val="28"/>
          <w:szCs w:val="28"/>
        </w:rPr>
        <w:t xml:space="preserve"> повышение интереса к проблемам биологии, выявление и поощрение талантливых обучающихся, их привлечение для обучения в Университете.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Участникам первого тура необходимо решить тестовую работу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Ссылка придет </w:t>
      </w:r>
      <w:r w:rsidR="003E0AC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февраля до 12.00 по московскому времени на электронную почту</w:t>
      </w:r>
      <w:r w:rsidR="003E0AC9">
        <w:rPr>
          <w:rFonts w:ascii="Times New Roman" w:hAnsi="Times New Roman" w:cs="Times New Roman"/>
          <w:sz w:val="28"/>
          <w:szCs w:val="28"/>
        </w:rPr>
        <w:t>, указанную при регистрации. С 16</w:t>
      </w:r>
      <w:r>
        <w:rPr>
          <w:rFonts w:ascii="Times New Roman" w:hAnsi="Times New Roman" w:cs="Times New Roman"/>
          <w:sz w:val="28"/>
          <w:szCs w:val="28"/>
        </w:rPr>
        <w:t xml:space="preserve"> февраля по 09 марта включительно нужно пройти тестирование. Время на прохождение теста ограничено таймером (45 минут). Тестирование доступно для прохождения только один раз. Доступ к заданиям олимпиады будет закрыт 9 марта в 23.59 по московскому времени.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состоит из 25 вопросов: 20 вопросов – с выбором одного или нескольких правильных ответов из предложенного списка и поиском ответа по изображению на рисунке; 5 вопросов – на установление соответствия и последовательности процессов, явлений. Правильные ответы на вопросы оцениваются в 1-3 балла. Тест разделен на 3 блока: 1 блок – 10 вопросов по </w:t>
      </w:r>
      <w:r>
        <w:rPr>
          <w:rFonts w:ascii="Times New Roman" w:hAnsi="Times New Roman" w:cs="Times New Roman"/>
          <w:sz w:val="28"/>
          <w:szCs w:val="28"/>
        </w:rPr>
        <w:lastRenderedPageBreak/>
        <w:t>ботанике, зоологии и анатомии, 2 блок – 10 вопросов по общей биологии, биотехнологии и экологии, 3 блок – 5 вопросов по всем вышеперечисленным разделам биологии.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Информация об итогах первого (отборочного) тура и допуске участников ко второму очному (заключительному) туру размещается не позднее 1</w:t>
      </w:r>
      <w:r w:rsidR="003E0AC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марта на официальном сайте естественно-географического  факультета ЯГПУ им. К.Д. Ушинского» </w:t>
      </w:r>
      <w:hyperlink r:id="rId10" w:tooltip="https://yspu.org/%D0%95%D1%81%D1%82%D0%B5%D1%81%D1%82%D0%B2%D0%B5%D0%BD%D0%BD%D0%BE-%D0%B3%D0%B5%D0%BE%D0%B3%D1%80%D0%B0%D1%84%D0%B8%D1%87%D0%B5%D1%81%D0%BA%D0%B8%D0%B9_%D1%84%D0%B0%D0%BA%D1%83%D0%BB%D1%8C%D1%82%D0%B5%D1%82._%D0%9F%D0%BE%D1%81%D1%82%D1%83%D0%B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Естественно-географический факультет. Поступи в Ушинский — Ярославский педагогический университет (yspu.org)</w:t>
        </w:r>
      </w:hyperlink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«Олимпиада «Поступи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Ушинский». Ко второму туру допускаются участники, набравшие в первом туре не менее 50% баллов.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тур – Заключительный тур в очном формате в письменном виде.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про</w:t>
      </w:r>
      <w:r w:rsidR="003E0AC9">
        <w:rPr>
          <w:rFonts w:ascii="Times New Roman" w:hAnsi="Times New Roman" w:cs="Times New Roman"/>
          <w:sz w:val="28"/>
          <w:szCs w:val="28"/>
        </w:rPr>
        <w:t xml:space="preserve">йдет </w:t>
      </w:r>
      <w:bookmarkStart w:id="0" w:name="_GoBack"/>
      <w:bookmarkEnd w:id="0"/>
      <w:r w:rsidR="003E0AC9">
        <w:rPr>
          <w:rFonts w:ascii="Times New Roman" w:hAnsi="Times New Roman" w:cs="Times New Roman"/>
          <w:sz w:val="28"/>
          <w:szCs w:val="28"/>
        </w:rPr>
        <w:t>15</w:t>
      </w:r>
      <w:r w:rsidR="00F87DBD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3E0AC9">
        <w:rPr>
          <w:rFonts w:ascii="Times New Roman" w:hAnsi="Times New Roman" w:cs="Times New Roman"/>
          <w:sz w:val="28"/>
          <w:szCs w:val="28"/>
        </w:rPr>
        <w:t>6</w:t>
      </w:r>
      <w:r w:rsidR="00F87DB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8A0">
        <w:rPr>
          <w:rFonts w:ascii="Times New Roman" w:hAnsi="Times New Roman" w:cs="Times New Roman"/>
          <w:sz w:val="28"/>
          <w:szCs w:val="28"/>
        </w:rPr>
        <w:t xml:space="preserve">(воскресенье) </w:t>
      </w:r>
      <w:r>
        <w:rPr>
          <w:rFonts w:ascii="Times New Roman" w:hAnsi="Times New Roman" w:cs="Times New Roman"/>
          <w:sz w:val="28"/>
          <w:szCs w:val="28"/>
        </w:rPr>
        <w:t xml:space="preserve">на базе естественно-географического факультета Ярославского государственного педагогического университета им. К.Д. Ушинского по адресу: г. Ярославль,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Которосльная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набережная, д. 46. Начало проведения заключительного тура олимпиады – 10.00 по московскому времени.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лительность проведения второго тура – 1,5 астрономических часа (90 минут).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Проезд к месту проведения олимпиады, проживание и питание организуются и оплачиваются участниками самостоятельно.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Во время второго тура участники решают 5 задач, ориентированных на выявление у них различных навыков:</w:t>
      </w:r>
    </w:p>
    <w:p w:rsidR="0086770E" w:rsidRDefault="00AF0454">
      <w:pPr>
        <w:pStyle w:val="af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решение которых требует умений применять знания в нестандартной ситуации.</w:t>
      </w:r>
    </w:p>
    <w:p w:rsidR="0086770E" w:rsidRDefault="00AF0454">
      <w:pPr>
        <w:pStyle w:val="af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 на анализ изображений различных биологических объектов (рисунков, схем, графиков и т.д.).</w:t>
      </w:r>
    </w:p>
    <w:p w:rsidR="0086770E" w:rsidRDefault="00AF0454">
      <w:pPr>
        <w:pStyle w:val="af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 на распознавание биологических объектов и явлений (например, по изображениям на фотографиях и репродукциях картин, фрагментам художественных произведений, документальным фрагментам).</w:t>
      </w:r>
    </w:p>
    <w:p w:rsidR="0086770E" w:rsidRDefault="00AF0454">
      <w:pPr>
        <w:pStyle w:val="af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Задачи на определение логических цепочек и причинно-следственных связей.</w:t>
      </w:r>
    </w:p>
    <w:p w:rsidR="0086770E" w:rsidRDefault="00AF0454">
      <w:pPr>
        <w:pStyle w:val="af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 на сопоставление (перебор, выборку в соответствии с заданными критериями) различных биологических объектов, процессов, явлений и т.п.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каждой задачи оценивается в 5-балльной шкале.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выполнения заданий для желающих будет произведен разбор </w:t>
      </w:r>
      <w:r>
        <w:rPr>
          <w:rFonts w:ascii="Times New Roman" w:hAnsi="Times New Roman" w:cs="Times New Roman"/>
          <w:sz w:val="28"/>
          <w:szCs w:val="28"/>
        </w:rPr>
        <w:t xml:space="preserve">решений олимпиадных заданий. Участники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олимпиады смогут ознакомиться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Зоологическим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Геологическим и Анатомическим музеями естественно-географического факультета, а также оранжереями Ботанического сада ЯГПУ им. К.Д. Ушинского.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Каждый участник заключительного этапа олимпиады должен иметь при себе паспорт и ручку с пастой синего или черного цвета. Пользоваться любыми справочными материалами, включая школьные атласы, энциклопедии, словари и т.п. не разрешается. Использовать мобильные телефоны, карманные персональные компьютеры, смартфоны, планшеты, ноутбуки и иные технические средства категорически запрещается; они должны быть выключены.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Во время проведения олимпиады не допускается общение участников олимпиады друг с другом, самостоятельное перемещение участников олимпиады по аудитории, в которой проводится олимпиада, самостоятельный уход с рабочего места.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нарушения правил проведения письменного тура олимпиады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решению представителя организатора олимпиады участник может быть отстранен от участия. В этом случае составляется акт об удалении участника с олимпиады. Участники олимпиады, удаленные за нарушения правил, лишаются права дальнейшего участия в олимпиаде в текущем году, их результаты аннулируются.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Каждому участнику перед началом выполнения заданий выдается бланк ответов, черновик и проводится инструктаж по заполнению листов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ответов. Во время олимпиады участник может выходить из аудитории только в сопровождении дежурного, при этом его работа остается в аудитории. На ее обложке присутствующим в аудитории дежурным в аудитории делается пометка о времени ухода и прихода участника олимпиады. Время, потраченное на выход из аудитории, не компенсируется.</w:t>
      </w:r>
    </w:p>
    <w:p w:rsidR="0086770E" w:rsidRDefault="00AF0454">
      <w:pPr>
        <w:pStyle w:val="af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Баллы суммируются по итогам обоих туров.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Окончательные результаты олимпиады (рейтинг) размещаются на официальном сайте естественно-географического факультета Ярославского государственного педагогического университета им. К.Д. Ушинского» </w:t>
      </w:r>
      <w:hyperlink r:id="rId11" w:tooltip="https://yspu.org/%D0%95%D1%81%D1%82%D0%B5%D1%81%D1%82%D0%B2%D0%B5%D0%BD%D0%BD%D0%BE-%D0%B3%D0%B5%D0%BE%D0%B3%D1%80%D0%B0%D1%84%D0%B8%D1%87%D0%B5%D1%81%D0%BA%D0%B8%D0%B9_%D1%84%D0%B0%D0%BA%D1%83%D0%BB%D1%8C%D1%82%D0%B5%D1%82._%D0%9F%D0%BE%D1%81%D1%82%D1%83%D0%B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Естественно-географический факультет. Поступи в Ушинский — Ярославский педагогический университет (yspu.org)</w:t>
        </w:r>
      </w:hyperlink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«Олимпиада «Поступи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Ушинский» не позднее 23 марта.</w:t>
      </w:r>
    </w:p>
    <w:p w:rsidR="0086770E" w:rsidRDefault="008677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770E" w:rsidRDefault="00AF04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Общее руководство олимпиадой и ее методическое обеспечение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Общее руководство осуществляет оргкомитет предметной олимпиады, действующий на основании Регламента олимпиады.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оргкомитета, предметно-методической комиссии, апелляционной комиссии и жюри определяются соответствующим Регламентом.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 Оргкомитет предметной олимпиады:</w:t>
      </w:r>
    </w:p>
    <w:p w:rsidR="0086770E" w:rsidRDefault="00AF0454">
      <w:pPr>
        <w:pStyle w:val="af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регламент проведения олимпиады;</w:t>
      </w:r>
    </w:p>
    <w:p w:rsidR="0086770E" w:rsidRDefault="00AF0454">
      <w:pPr>
        <w:pStyle w:val="af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заявки на участие в олимпиаде;</w:t>
      </w:r>
    </w:p>
    <w:p w:rsidR="0086770E" w:rsidRDefault="00AF0454">
      <w:pPr>
        <w:pStyle w:val="af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проведения олимпиады занимается шифровкой и дешифровкой олимпиадных заданий участников;</w:t>
      </w:r>
    </w:p>
    <w:p w:rsidR="0086770E" w:rsidRDefault="00AF0454">
      <w:pPr>
        <w:pStyle w:val="af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документацию олимпиады;</w:t>
      </w:r>
    </w:p>
    <w:p w:rsidR="0086770E" w:rsidRDefault="00AF0454">
      <w:pPr>
        <w:pStyle w:val="af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отчет по итогам прошедшей олимпиады;</w:t>
      </w:r>
    </w:p>
    <w:p w:rsidR="0086770E" w:rsidRDefault="00AF0454">
      <w:pPr>
        <w:pStyle w:val="af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апелляции участников предметной олимпиады и участвует в их рассмотрении; </w:t>
      </w:r>
    </w:p>
    <w:p w:rsidR="0086770E" w:rsidRDefault="00AF0454">
      <w:pPr>
        <w:pStyle w:val="af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функции в соответствии с Положением об олимпиаде.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Предметно-методическая комиссия олимпиады выполняет следующие функции:</w:t>
      </w:r>
    </w:p>
    <w:p w:rsidR="0086770E" w:rsidRDefault="00AF0454">
      <w:pPr>
        <w:pStyle w:val="af8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 олимпиадные задания на основе содержания образовательных программ по биологии основного общего и среднего общего образования углублённого уровня и соответствующей направленности (профиля), формирует из них комплекты;</w:t>
      </w:r>
    </w:p>
    <w:p w:rsidR="0086770E" w:rsidRDefault="00AF0454">
      <w:pPr>
        <w:pStyle w:val="af8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для участников олимпиады разбор олимпиадных заданий.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Жюри олимпиады выполняет следующие функции: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принимает для оценивания закодированные (обезличенные) олимпиадные работы участников;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по запросу участника олимпиады показ выполненных им олимпиадных заданий;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результаты олимпиады ее участникам;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победителей и призеров олимпиады на основании рейтинга;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организатору результаты олимпиады (протоколы) для их утверждения.</w:t>
      </w:r>
    </w:p>
    <w:p w:rsidR="0086770E" w:rsidRDefault="0086770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0E" w:rsidRDefault="00AF045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рассмотрения апелляций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Апелляция проводится в случаях несогласия участника олимпиады с результатами оценивания его олимпиадной работы.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Порядок, сроки и формат проведения апелляции устанавливаются организатором олимпиады.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 Апелляции участников олимпиады рассматриваются членами апелляционной комиссии.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разработанной региональной предметной комиссией.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4.5. Для проведения апелляции участник олимпиады подает письменное заявление на имя председателя апелляционной комиссии в установленной форме.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4.6. При рассмотрении апелляции присутствует только участник олимпиады, подавший заявление.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По результатам рассмотрения апелляции выносится одно из следующих решений: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«отклонить апелляцию, сохранив количество баллов»;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«удовлетворить апелляцию с понижением количества баллов»;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«удовлетворить апелляцию с повышением количества баллов».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Изменение баллов должно происходить только во время апелляции.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Критерии и методика оценивания олимпиадных заданий не могут быть предметом апелляции и пересмотру не подлежат.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Решения по апелляции принимаются простым большинством голосов. В случае равенства голосов председатель апелляционной комиссии имеет право решающего голоса.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по апелляции являются окончательными и пересмотру не подлежат.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Проведение апелляции оформляется протоколом, который подписывается членами апелляционной комиссии.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Процедура апелляции проводится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Протоколы и видеозапись проведения апелляции передаются председателю Жюри для внесения соответствующих изменений в протокол и отчетную документацию. Официальным объявлением итогов Олимпиады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считается итоговая таблица результатов выполнения олимпиадных заданий, заверенная подписями председателя и членов Жюри.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Документами по проведению апелляции являются: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письменные заявления об апелляциях участников олимпиады;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журнал (листы) регистрации апелляций;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протоколы проведения апелляции. </w:t>
      </w:r>
    </w:p>
    <w:p w:rsidR="0086770E" w:rsidRDefault="00AF0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Окончательные итоги олимпиады подводятся Жюри с учетом проведения апелляции.</w:t>
      </w:r>
    </w:p>
    <w:p w:rsidR="0086770E" w:rsidRDefault="0086770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770E" w:rsidRDefault="00AF04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Подведение итогов олимпиады и награждение победителей </w:t>
      </w:r>
    </w:p>
    <w:p w:rsidR="0086770E" w:rsidRDefault="00AF0454">
      <w:pPr>
        <w:pStyle w:val="af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конкурсных испытаний проводится по критериям, определенных регламентом олимпиады. </w:t>
      </w:r>
    </w:p>
    <w:p w:rsidR="0086770E" w:rsidRDefault="00AF0454">
      <w:pPr>
        <w:pStyle w:val="af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рейтинга баллов среди участников после прохождения всех туров выявляется победитель и призеры. </w:t>
      </w:r>
    </w:p>
    <w:p w:rsidR="0086770E" w:rsidRDefault="00AF0454">
      <w:pPr>
        <w:pStyle w:val="af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Списки победителей и призеров Олимпиады размещаются на официальном сайте естественно-географического  факультета Ярославского государственного педагогического университета им. К.Д. Ушинского» </w:t>
      </w:r>
      <w:hyperlink r:id="rId12" w:tooltip="https://yspu.org/%D0%95%D1%81%D1%82%D0%B5%D1%81%D1%82%D0%B2%D0%B5%D0%BD%D0%BD%D0%BE-%D0%B3%D0%B5%D0%BE%D0%B3%D1%80%D0%B0%D1%84%D0%B8%D1%87%D0%B5%D1%81%D0%BA%D0%B8%D0%B9_%D1%84%D0%B0%D0%BA%D1%83%D0%BB%D1%8C%D1%82%D0%B5%D1%82._%D0%9F%D0%BE%D1%81%D1%82%D1%83%D0%B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Естественно-географический факультет. Поступи в Ушинский — Ярославский педагогический университет (yspu.org)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«Олимпиада «Поступи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Ушинский».</w:t>
      </w:r>
    </w:p>
    <w:p w:rsidR="0086770E" w:rsidRDefault="00AF0454">
      <w:pPr>
        <w:pStyle w:val="af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олимпиады награждается Дипломом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степени, призеры олимпиады – Дипломами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86770E" w:rsidRDefault="00AF0454">
      <w:pPr>
        <w:pStyle w:val="af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  <w14:ligatures w14:val="none"/>
        </w:rPr>
        <w:t xml:space="preserve">Победители Всероссийской Предметной олимпиады школьников «Поступи в Ушинский» (Биология) за 10 и (или) 11 класс обучения, подавшие заявления о приеме на образовательные программы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44.03.05 Педагогическое образование (с двумя профилями подготовки) направленность (профили) Химия, Биология, 06.03.01 Биология направленность (профиль)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фармтехнологии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получают 10 баллов за индивидуальные достижения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  <w14:ligatures w14:val="none"/>
        </w:rPr>
        <w:t xml:space="preserve">, призеры –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 баллов, уч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  <w14:ligatures w14:val="none"/>
        </w:rPr>
        <w:t>астники полуфинала – 3 балла за индивидуальные достижения.</w:t>
      </w:r>
    </w:p>
    <w:p w:rsidR="0086770E" w:rsidRDefault="00AF0454">
      <w:pPr>
        <w:pStyle w:val="af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Дипломы победителям и призерам, а также электронные сертификаты остальным участникам высылаются на адреса электронной почты, указанные при регистрации.</w:t>
      </w:r>
    </w:p>
    <w:p w:rsidR="0086770E" w:rsidRDefault="008677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70E" w:rsidRDefault="0086770E">
      <w:pPr>
        <w:ind w:firstLine="709"/>
        <w:jc w:val="both"/>
        <w:rPr>
          <w:b/>
          <w:bCs/>
        </w:rPr>
      </w:pPr>
    </w:p>
    <w:sectPr w:rsidR="0086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79" w:rsidRDefault="006F3D79">
      <w:pPr>
        <w:spacing w:after="0" w:line="240" w:lineRule="auto"/>
      </w:pPr>
      <w:r>
        <w:separator/>
      </w:r>
    </w:p>
  </w:endnote>
  <w:endnote w:type="continuationSeparator" w:id="0">
    <w:p w:rsidR="006F3D79" w:rsidRDefault="006F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79" w:rsidRDefault="006F3D79">
      <w:pPr>
        <w:spacing w:after="0" w:line="240" w:lineRule="auto"/>
      </w:pPr>
      <w:r>
        <w:separator/>
      </w:r>
    </w:p>
  </w:footnote>
  <w:footnote w:type="continuationSeparator" w:id="0">
    <w:p w:rsidR="006F3D79" w:rsidRDefault="006F3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20F"/>
    <w:multiLevelType w:val="hybridMultilevel"/>
    <w:tmpl w:val="F9FAA2CC"/>
    <w:lvl w:ilvl="0" w:tplc="EB0481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9AC68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58E8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56CC4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6404C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150EA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3A9B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F0AA9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BEF9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6B1B87"/>
    <w:multiLevelType w:val="multilevel"/>
    <w:tmpl w:val="A85447A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4EA130BA"/>
    <w:multiLevelType w:val="hybridMultilevel"/>
    <w:tmpl w:val="01EADE82"/>
    <w:lvl w:ilvl="0" w:tplc="B212D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A84C1E">
      <w:start w:val="1"/>
      <w:numFmt w:val="lowerLetter"/>
      <w:lvlText w:val="%2."/>
      <w:lvlJc w:val="left"/>
      <w:pPr>
        <w:ind w:left="1789" w:hanging="360"/>
      </w:pPr>
    </w:lvl>
    <w:lvl w:ilvl="2" w:tplc="708036D8">
      <w:start w:val="1"/>
      <w:numFmt w:val="lowerRoman"/>
      <w:lvlText w:val="%3."/>
      <w:lvlJc w:val="right"/>
      <w:pPr>
        <w:ind w:left="2509" w:hanging="180"/>
      </w:pPr>
    </w:lvl>
    <w:lvl w:ilvl="3" w:tplc="6C72AFAA">
      <w:start w:val="1"/>
      <w:numFmt w:val="decimal"/>
      <w:lvlText w:val="%4."/>
      <w:lvlJc w:val="left"/>
      <w:pPr>
        <w:ind w:left="3229" w:hanging="360"/>
      </w:pPr>
    </w:lvl>
    <w:lvl w:ilvl="4" w:tplc="AF20F77C">
      <w:start w:val="1"/>
      <w:numFmt w:val="lowerLetter"/>
      <w:lvlText w:val="%5."/>
      <w:lvlJc w:val="left"/>
      <w:pPr>
        <w:ind w:left="3949" w:hanging="360"/>
      </w:pPr>
    </w:lvl>
    <w:lvl w:ilvl="5" w:tplc="E0244A52">
      <w:start w:val="1"/>
      <w:numFmt w:val="lowerRoman"/>
      <w:lvlText w:val="%6."/>
      <w:lvlJc w:val="right"/>
      <w:pPr>
        <w:ind w:left="4669" w:hanging="180"/>
      </w:pPr>
    </w:lvl>
    <w:lvl w:ilvl="6" w:tplc="85C09790">
      <w:start w:val="1"/>
      <w:numFmt w:val="decimal"/>
      <w:lvlText w:val="%7."/>
      <w:lvlJc w:val="left"/>
      <w:pPr>
        <w:ind w:left="5389" w:hanging="360"/>
      </w:pPr>
    </w:lvl>
    <w:lvl w:ilvl="7" w:tplc="D47C4120">
      <w:start w:val="1"/>
      <w:numFmt w:val="lowerLetter"/>
      <w:lvlText w:val="%8."/>
      <w:lvlJc w:val="left"/>
      <w:pPr>
        <w:ind w:left="6109" w:hanging="360"/>
      </w:pPr>
    </w:lvl>
    <w:lvl w:ilvl="8" w:tplc="D2AA5B94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F80DFA"/>
    <w:multiLevelType w:val="hybridMultilevel"/>
    <w:tmpl w:val="D0D2AA04"/>
    <w:lvl w:ilvl="0" w:tplc="DB98D9DC">
      <w:start w:val="1"/>
      <w:numFmt w:val="decimal"/>
      <w:lvlText w:val="%1."/>
      <w:lvlJc w:val="left"/>
      <w:pPr>
        <w:ind w:left="1114" w:hanging="405"/>
      </w:pPr>
      <w:rPr>
        <w:rFonts w:hint="default"/>
        <w:b w:val="0"/>
      </w:rPr>
    </w:lvl>
    <w:lvl w:ilvl="1" w:tplc="583EDDB8">
      <w:start w:val="1"/>
      <w:numFmt w:val="lowerLetter"/>
      <w:lvlText w:val="%2."/>
      <w:lvlJc w:val="left"/>
      <w:pPr>
        <w:ind w:left="1789" w:hanging="360"/>
      </w:pPr>
    </w:lvl>
    <w:lvl w:ilvl="2" w:tplc="6CA0A16E">
      <w:start w:val="1"/>
      <w:numFmt w:val="lowerRoman"/>
      <w:lvlText w:val="%3."/>
      <w:lvlJc w:val="right"/>
      <w:pPr>
        <w:ind w:left="2509" w:hanging="180"/>
      </w:pPr>
    </w:lvl>
    <w:lvl w:ilvl="3" w:tplc="752C9C60">
      <w:start w:val="1"/>
      <w:numFmt w:val="decimal"/>
      <w:lvlText w:val="%4."/>
      <w:lvlJc w:val="left"/>
      <w:pPr>
        <w:ind w:left="3229" w:hanging="360"/>
      </w:pPr>
    </w:lvl>
    <w:lvl w:ilvl="4" w:tplc="B1B06148">
      <w:start w:val="1"/>
      <w:numFmt w:val="lowerLetter"/>
      <w:lvlText w:val="%5."/>
      <w:lvlJc w:val="left"/>
      <w:pPr>
        <w:ind w:left="3949" w:hanging="360"/>
      </w:pPr>
    </w:lvl>
    <w:lvl w:ilvl="5" w:tplc="841235C0">
      <w:start w:val="1"/>
      <w:numFmt w:val="lowerRoman"/>
      <w:lvlText w:val="%6."/>
      <w:lvlJc w:val="right"/>
      <w:pPr>
        <w:ind w:left="4669" w:hanging="180"/>
      </w:pPr>
    </w:lvl>
    <w:lvl w:ilvl="6" w:tplc="54C4490A">
      <w:start w:val="1"/>
      <w:numFmt w:val="decimal"/>
      <w:lvlText w:val="%7."/>
      <w:lvlJc w:val="left"/>
      <w:pPr>
        <w:ind w:left="5389" w:hanging="360"/>
      </w:pPr>
    </w:lvl>
    <w:lvl w:ilvl="7" w:tplc="925E9464">
      <w:start w:val="1"/>
      <w:numFmt w:val="lowerLetter"/>
      <w:lvlText w:val="%8."/>
      <w:lvlJc w:val="left"/>
      <w:pPr>
        <w:ind w:left="6109" w:hanging="360"/>
      </w:pPr>
    </w:lvl>
    <w:lvl w:ilvl="8" w:tplc="5E08B2B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A543ED"/>
    <w:multiLevelType w:val="hybridMultilevel"/>
    <w:tmpl w:val="29EA73B6"/>
    <w:lvl w:ilvl="0" w:tplc="8C4007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807E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02491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AAC8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4A2B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28B8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0E9D6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AE87D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7FEAA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2E37E9"/>
    <w:multiLevelType w:val="multilevel"/>
    <w:tmpl w:val="3E8608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74553FEA"/>
    <w:multiLevelType w:val="hybridMultilevel"/>
    <w:tmpl w:val="5EA8D126"/>
    <w:lvl w:ilvl="0" w:tplc="251C0F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54253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4838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F22EE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B8447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38EB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9803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00A65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DABBB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0E"/>
    <w:rsid w:val="000B5014"/>
    <w:rsid w:val="003E0AC9"/>
    <w:rsid w:val="005168A0"/>
    <w:rsid w:val="006F3D79"/>
    <w:rsid w:val="0086770E"/>
    <w:rsid w:val="00AF0454"/>
    <w:rsid w:val="00ED4E95"/>
    <w:rsid w:val="00F8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character" w:styleId="af9">
    <w:name w:val="Hyperlink"/>
    <w:basedOn w:val="a0"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character" w:styleId="af9">
    <w:name w:val="Hyperlink"/>
    <w:basedOn w:val="a0"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675fba90fa7b1505441f9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spu.org/%D0%95%D1%81%D1%82%D0%B5%D1%81%D1%82%D0%B2%D0%B5%D0%BD%D0%BD%D0%BE-%D0%B3%D0%B5%D0%BE%D0%B3%D1%80%D0%B0%D1%84%D0%B8%D1%87%D0%B5%D1%81%D0%BA%D0%B8%D0%B9_%D1%84%D0%B0%D0%BA%D1%83%D0%BB%D1%8C%D1%82%D0%B5%D1%82._%D0%9F%D0%BE%D1%81%D1%82%D1%83%D0%BF%D0%B8_%D0%B2_%D0%A3%D1%88%D0%B8%D0%BD%D1%81%D0%BA%D0%B8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spu.org/%D0%95%D1%81%D1%82%D0%B5%D1%81%D1%82%D0%B2%D0%B5%D0%BD%D0%BD%D0%BE-%D0%B3%D0%B5%D0%BE%D0%B3%D1%80%D0%B0%D1%84%D0%B8%D1%87%D0%B5%D1%81%D0%BA%D0%B8%D0%B9_%D1%84%D0%B0%D0%BA%D1%83%D0%BB%D1%8C%D1%82%D0%B5%D1%82._%D0%9F%D0%BE%D1%81%D1%82%D1%83%D0%BF%D0%B8_%D0%B2_%D0%A3%D1%88%D0%B8%D0%BD%D1%81%D0%BA%D0%B8%D0%B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spu.org/%D0%95%D1%81%D1%82%D0%B5%D1%81%D1%82%D0%B2%D0%B5%D0%BD%D0%BD%D0%BE-%D0%B3%D0%B5%D0%BE%D0%B3%D1%80%D0%B0%D1%84%D0%B8%D1%87%D0%B5%D1%81%D0%BA%D0%B8%D0%B9_%D1%84%D0%B0%D0%BA%D1%83%D0%BB%D1%8C%D1%82%D0%B5%D1%82._%D0%9F%D0%BE%D1%81%D1%82%D1%83%D0%BF%D0%B8_%D0%B2_%D0%A3%D1%88%D0%B8%D0%BD%D1%81%D0%BA%D0%B8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spu.org/%D0%95%D1%81%D1%82%D0%B5%D1%81%D1%82%D0%B2%D0%B5%D0%BD%D0%BD%D0%BE-%D0%B3%D0%B5%D0%BE%D0%B3%D1%80%D0%B0%D1%84%D0%B8%D1%87%D0%B5%D1%81%D0%BA%D0%B8%D0%B9_%D1%84%D0%B0%D0%BA%D1%83%D0%BB%D1%8C%D1%82%D0%B5%D1%82._%D0%9F%D0%BE%D1%81%D1%82%D1%83%D0%BF%D0%B8_%D0%B2_%D0%A3%D1%88%D0%B8%D0%BD%D1%81%D0%BA%D0%B8%D0%B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2236</Words>
  <Characters>12749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Александрович</dc:creator>
  <cp:lastModifiedBy>admin</cp:lastModifiedBy>
  <cp:revision>10</cp:revision>
  <dcterms:created xsi:type="dcterms:W3CDTF">2025-01-15T11:07:00Z</dcterms:created>
  <dcterms:modified xsi:type="dcterms:W3CDTF">2026-01-15T12:34:00Z</dcterms:modified>
</cp:coreProperties>
</file>